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AF52" w14:textId="5118B324" w:rsidR="0025341A" w:rsidRDefault="005F099B" w:rsidP="0025341A">
      <w:pPr>
        <w:shd w:val="clear" w:color="auto" w:fill="FFFFFF"/>
        <w:textAlignment w:val="baseline"/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  <w:t xml:space="preserve">INFORMAZIONI </w:t>
      </w:r>
      <w:proofErr w:type="gramStart"/>
      <w:r w:rsidR="0025341A"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  <w:t>UTILI  PER</w:t>
      </w:r>
      <w:proofErr w:type="gramEnd"/>
      <w:r w:rsidR="0025341A"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  <w:t xml:space="preserve"> FORMAZIONE IN SEDE E </w:t>
      </w:r>
      <w:r w:rsidR="00F5402C"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  <w:t xml:space="preserve">FORMAZIONE </w:t>
      </w:r>
      <w:r w:rsidR="0025341A"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  <w:t>EXTRA AZIENDALE</w:t>
      </w:r>
    </w:p>
    <w:p w14:paraId="5807E6BB" w14:textId="77777777" w:rsidR="0025341A" w:rsidRDefault="0025341A" w:rsidP="0025341A">
      <w:pPr>
        <w:shd w:val="clear" w:color="auto" w:fill="FFFFFF"/>
        <w:textAlignment w:val="baseline"/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22B7D35" w14:textId="77777777" w:rsidR="0025341A" w:rsidRPr="00E341FD" w:rsidRDefault="0025341A" w:rsidP="0025341A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  <w:r w:rsidRPr="00E341FD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La partecipazione a corsi di formazione </w:t>
      </w:r>
      <w:proofErr w:type="spellStart"/>
      <w:r w:rsidRPr="00E341FD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>puo’</w:t>
      </w:r>
      <w:proofErr w:type="spellEnd"/>
      <w:r w:rsidRPr="00E341FD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avvenire tramite </w:t>
      </w:r>
      <w:r w:rsidRPr="00E341FD"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  <w:t>partecipazione a corsi aziendali (organizzati dall’Azienda)</w:t>
      </w:r>
      <w:r w:rsidRPr="00E341FD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per i quali è previsto il riconoscimento dell’orario di servizio per tutta la durata del corso </w:t>
      </w:r>
      <w:proofErr w:type="spellStart"/>
      <w:r w:rsidRPr="00E341FD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>piu’</w:t>
      </w:r>
      <w:proofErr w:type="spellEnd"/>
      <w:r w:rsidRPr="00E341FD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il tempo del </w:t>
      </w:r>
      <w:proofErr w:type="gramStart"/>
      <w:r w:rsidRPr="00E341FD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>viaggio  e</w:t>
      </w:r>
      <w:proofErr w:type="gramEnd"/>
      <w:r w:rsidRPr="00E341FD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le spese tramite il trattamento di missione</w:t>
      </w:r>
      <w:r w:rsidRPr="004001AC"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  <w:t xml:space="preserve"> o tramite partecipazione ad eventi esterni</w:t>
      </w:r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( formazione fuori sede od extra-aziendale)</w:t>
      </w:r>
    </w:p>
    <w:p w14:paraId="196F3BF7" w14:textId="77777777" w:rsidR="0025341A" w:rsidRPr="00E341FD" w:rsidRDefault="0025341A" w:rsidP="0025341A">
      <w:pPr>
        <w:shd w:val="clear" w:color="auto" w:fill="FFFFFF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</w:p>
    <w:p w14:paraId="5B5C20CF" w14:textId="77777777" w:rsidR="0025341A" w:rsidRDefault="0025341A" w:rsidP="0025341A">
      <w:pPr>
        <w:shd w:val="clear" w:color="auto" w:fill="FFFFFF"/>
        <w:textAlignment w:val="baseline"/>
        <w:rPr>
          <w:rFonts w:ascii="Aptos" w:hAnsi="Aptos" w:cs="Segoe UI"/>
          <w:b/>
          <w:bCs/>
          <w:color w:val="4F81BD" w:themeColor="accent1"/>
          <w:sz w:val="24"/>
          <w:szCs w:val="24"/>
          <w:bdr w:val="none" w:sz="0" w:space="0" w:color="auto" w:frame="1"/>
        </w:rPr>
      </w:pPr>
      <w:r w:rsidRPr="00E341FD">
        <w:rPr>
          <w:rFonts w:ascii="Aptos" w:hAnsi="Aptos" w:cs="Segoe UI"/>
          <w:b/>
          <w:bCs/>
          <w:color w:val="4F81BD" w:themeColor="accent1"/>
          <w:sz w:val="24"/>
          <w:szCs w:val="24"/>
          <w:bdr w:val="none" w:sz="0" w:space="0" w:color="auto" w:frame="1"/>
        </w:rPr>
        <w:t>FORMAZIONE FUORI SEDE</w:t>
      </w:r>
    </w:p>
    <w:p w14:paraId="1ADB0231" w14:textId="77777777" w:rsidR="005F099B" w:rsidRDefault="005F099B" w:rsidP="0025341A">
      <w:pPr>
        <w:shd w:val="clear" w:color="auto" w:fill="FFFFFF"/>
        <w:textAlignment w:val="baseline"/>
        <w:rPr>
          <w:rFonts w:ascii="Aptos" w:hAnsi="Aptos" w:cs="Segoe UI"/>
          <w:b/>
          <w:bCs/>
          <w:color w:val="4F81BD" w:themeColor="accent1"/>
          <w:sz w:val="24"/>
          <w:szCs w:val="24"/>
          <w:bdr w:val="none" w:sz="0" w:space="0" w:color="auto" w:frame="1"/>
        </w:rPr>
      </w:pPr>
    </w:p>
    <w:p w14:paraId="33C8746B" w14:textId="7FA72EFF" w:rsidR="005F099B" w:rsidRPr="005F099B" w:rsidRDefault="005F099B" w:rsidP="0025341A">
      <w:pPr>
        <w:shd w:val="clear" w:color="auto" w:fill="FFFFFF"/>
        <w:textAlignment w:val="baseline"/>
        <w:rPr>
          <w:rFonts w:ascii="Aptos" w:hAnsi="Aptos" w:cs="Segoe UI"/>
          <w:sz w:val="24"/>
          <w:szCs w:val="24"/>
          <w:bdr w:val="none" w:sz="0" w:space="0" w:color="auto" w:frame="1"/>
        </w:rPr>
      </w:pPr>
      <w:r w:rsidRPr="005F099B">
        <w:rPr>
          <w:rFonts w:ascii="Aptos" w:hAnsi="Aptos" w:cs="Segoe UI"/>
          <w:sz w:val="24"/>
          <w:szCs w:val="24"/>
          <w:bdr w:val="none" w:sz="0" w:space="0" w:color="auto" w:frame="1"/>
        </w:rPr>
        <w:t xml:space="preserve">La formazione fuori sede è </w:t>
      </w:r>
      <w:proofErr w:type="gramStart"/>
      <w:r w:rsidRPr="005F099B">
        <w:rPr>
          <w:rFonts w:ascii="Aptos" w:hAnsi="Aptos" w:cs="Segoe UI"/>
          <w:sz w:val="24"/>
          <w:szCs w:val="24"/>
          <w:bdr w:val="none" w:sz="0" w:space="0" w:color="auto" w:frame="1"/>
        </w:rPr>
        <w:t>regolamentata</w:t>
      </w:r>
      <w:r w:rsidR="00251E3F">
        <w:rPr>
          <w:rFonts w:ascii="Aptos" w:hAnsi="Aptos" w:cs="Segoe UI"/>
          <w:sz w:val="24"/>
          <w:szCs w:val="24"/>
          <w:bdr w:val="none" w:sz="0" w:space="0" w:color="auto" w:frame="1"/>
        </w:rPr>
        <w:t xml:space="preserve">  da</w:t>
      </w:r>
      <w:proofErr w:type="gramEnd"/>
      <w:r w:rsidR="00251E3F">
        <w:rPr>
          <w:rFonts w:ascii="Aptos" w:hAnsi="Aptos" w:cs="Segoe UI"/>
          <w:sz w:val="24"/>
          <w:szCs w:val="24"/>
          <w:bdr w:val="none" w:sz="0" w:space="0" w:color="auto" w:frame="1"/>
        </w:rPr>
        <w:t xml:space="preserve"> specifico regolamento Reg FP 01 consultabile sia da Talete sia sul nostro Portale Formazione </w:t>
      </w:r>
    </w:p>
    <w:p w14:paraId="78639A3C" w14:textId="77777777" w:rsidR="0025341A" w:rsidRPr="00E341FD" w:rsidRDefault="0025341A" w:rsidP="0025341A">
      <w:pPr>
        <w:shd w:val="clear" w:color="auto" w:fill="FFFFFF"/>
        <w:jc w:val="both"/>
        <w:textAlignment w:val="baseline"/>
        <w:rPr>
          <w:rFonts w:ascii="Aptos" w:hAnsi="Aptos" w:cs="Segoe UI"/>
          <w:b/>
          <w:bCs/>
          <w:color w:val="4F81BD" w:themeColor="accent1"/>
          <w:sz w:val="24"/>
          <w:szCs w:val="24"/>
          <w:bdr w:val="none" w:sz="0" w:space="0" w:color="auto" w:frame="1"/>
        </w:rPr>
      </w:pPr>
    </w:p>
    <w:p w14:paraId="2020E55D" w14:textId="55873CF3" w:rsidR="0025341A" w:rsidRPr="003A5DF1" w:rsidRDefault="0025341A" w:rsidP="0025341A">
      <w:pPr>
        <w:shd w:val="clear" w:color="auto" w:fill="FFFFFF"/>
        <w:jc w:val="both"/>
        <w:textAlignment w:val="baseline"/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  <w:t xml:space="preserve">Il dipendente per l’aggiornamento extra aziendale </w:t>
      </w:r>
      <w:proofErr w:type="spellStart"/>
      <w:r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  <w:t>puo’</w:t>
      </w:r>
      <w:proofErr w:type="spellEnd"/>
      <w:r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  <w:t xml:space="preserve"> avvalersi degli istituti contrattuali di aggiornamento facoltativo </w:t>
      </w:r>
      <w:proofErr w:type="gramStart"/>
      <w:r w:rsidRPr="003A5DF1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>( permesso</w:t>
      </w:r>
      <w:proofErr w:type="gramEnd"/>
      <w:r w:rsidRPr="003A5DF1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retribuito max 8 giorni annui per tutti i dipendenti assunti a tempo determinato e indeterminato – riserva oraria </w:t>
      </w:r>
      <w:r w:rsidR="005F099B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 </w:t>
      </w:r>
      <w:r w:rsidR="005F099B" w:rsidRPr="005F099B"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  <w:t xml:space="preserve">solo </w:t>
      </w:r>
      <w:r w:rsidRPr="003A5DF1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per il personale dirigente assunto a tempo determinato e indeterminato) </w:t>
      </w:r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o </w:t>
      </w:r>
      <w:r w:rsidRPr="003A5DF1"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  <w:t>aggiornamento obbligatorio</w:t>
      </w:r>
    </w:p>
    <w:p w14:paraId="290BD41D" w14:textId="77777777" w:rsidR="0025341A" w:rsidRPr="003A5DF1" w:rsidRDefault="0025341A" w:rsidP="0025341A">
      <w:pPr>
        <w:shd w:val="clear" w:color="auto" w:fill="FFFFFF"/>
        <w:jc w:val="both"/>
        <w:textAlignment w:val="baseline"/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5814023" w14:textId="77777777" w:rsidR="00251E3F" w:rsidRDefault="0025341A" w:rsidP="0025341A">
      <w:pPr>
        <w:shd w:val="clear" w:color="auto" w:fill="FFFFFF"/>
        <w:jc w:val="both"/>
        <w:textAlignment w:val="baseline"/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  <w:t>Aggiornamento facoltativo</w:t>
      </w:r>
    </w:p>
    <w:p w14:paraId="1CF085D2" w14:textId="77777777" w:rsidR="00251E3F" w:rsidRDefault="00251E3F" w:rsidP="0025341A">
      <w:pPr>
        <w:shd w:val="clear" w:color="auto" w:fill="FFFFFF"/>
        <w:jc w:val="both"/>
        <w:textAlignment w:val="baseline"/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124772D9" w14:textId="1E0BFDA6" w:rsidR="00251E3F" w:rsidRDefault="00251E3F" w:rsidP="0025341A">
      <w:pPr>
        <w:shd w:val="clear" w:color="auto" w:fill="FFFFFF"/>
        <w:jc w:val="both"/>
        <w:textAlignment w:val="baseline"/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  <w:t xml:space="preserve">L’aggiornamento facoltativo comprende PERMESSO RETRIBUITO E RISERVA ORARIA: </w:t>
      </w:r>
    </w:p>
    <w:p w14:paraId="457AE59F" w14:textId="77777777" w:rsidR="00251E3F" w:rsidRDefault="00251E3F" w:rsidP="0025341A">
      <w:pPr>
        <w:shd w:val="clear" w:color="auto" w:fill="FFFFFF"/>
        <w:jc w:val="both"/>
        <w:textAlignment w:val="baseline"/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2800420A" w14:textId="77777777" w:rsidR="007727E3" w:rsidRDefault="00251E3F" w:rsidP="0025341A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  <w:r w:rsidRPr="00251E3F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Area comparto: PERMESSO RETRIBUITO: 8 giorni annui (al netto dei giorni richiesti per la partecipazione a concorsi ed esami) </w:t>
      </w:r>
    </w:p>
    <w:p w14:paraId="1B00846A" w14:textId="77777777" w:rsidR="007727E3" w:rsidRDefault="007727E3" w:rsidP="0025341A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</w:p>
    <w:p w14:paraId="42F8E0F2" w14:textId="77777777" w:rsidR="007727E3" w:rsidRDefault="00251E3F" w:rsidP="0025341A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  <w:r w:rsidRPr="00251E3F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Area Dirigenziale: PERMESSO RETRIBUITO: 8 giorni annui (al netto dei giorni richiesti per la partecipazione a concorsi ed esami); RISERVA ORARIA: solo Dirigenza Medica e SPTA - Nell’ambito dell’orario di servizio settimanale, 4 ore sono destinate ad attività non assistenziali (aggiornamento professionale, attività didattica, ricerca finalizzata </w:t>
      </w:r>
      <w:proofErr w:type="spellStart"/>
      <w:r w:rsidRPr="00251E3F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>ecc</w:t>
      </w:r>
      <w:proofErr w:type="spellEnd"/>
      <w:r w:rsidRPr="00251E3F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,). Essa, di norma, va utilizzata con cadenza settimanale ma, per particolari esigenze di servizio, può essere utilizzata in ragione di un anno ovvero per l’aggiornamento facoltativo extra aziendale. </w:t>
      </w:r>
    </w:p>
    <w:p w14:paraId="36AA42B8" w14:textId="77777777" w:rsidR="007727E3" w:rsidRDefault="007727E3" w:rsidP="0025341A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</w:p>
    <w:p w14:paraId="0A1459C8" w14:textId="565FCC92" w:rsidR="00251E3F" w:rsidRDefault="00251E3F" w:rsidP="0025341A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  <w:r w:rsidRPr="00251E3F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>Il dipendente all’atto della domanda dovrà specificare il numero di ore richieste e le motivazioni dell’eventuale cumulo. Il relativo monte ore si calcola sulla base degli effettivi giorni lavorativi escludendo i periodi di ferie e assenza per malattia.</w:t>
      </w:r>
    </w:p>
    <w:p w14:paraId="5FE1A8E3" w14:textId="77777777" w:rsidR="007727E3" w:rsidRPr="00251E3F" w:rsidRDefault="007727E3" w:rsidP="0025341A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</w:p>
    <w:p w14:paraId="019DD321" w14:textId="77777777" w:rsidR="00251E3F" w:rsidRDefault="00251E3F" w:rsidP="0025341A">
      <w:pPr>
        <w:shd w:val="clear" w:color="auto" w:fill="FFFFFF"/>
        <w:jc w:val="both"/>
        <w:textAlignment w:val="baseline"/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5D52045" w14:textId="6ABA5E70" w:rsidR="0025341A" w:rsidRDefault="007727E3" w:rsidP="0025341A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La </w:t>
      </w:r>
      <w:r w:rsidR="0025341A" w:rsidRPr="00BB2890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>richiesta</w:t>
      </w:r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di aggiornamento facoltativo deve essere </w:t>
      </w:r>
      <w:proofErr w:type="gramStart"/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fatta </w:t>
      </w:r>
      <w:r w:rsidR="0025341A" w:rsidRPr="00BB2890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sul</w:t>
      </w:r>
      <w:proofErr w:type="gramEnd"/>
      <w:r w:rsidR="0025341A" w:rsidRPr="00BB2890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Portale Formazione almeno </w:t>
      </w:r>
      <w:r w:rsidR="0025341A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>15</w:t>
      </w:r>
      <w:r w:rsidR="0025341A" w:rsidRPr="00BB2890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giorni prima</w:t>
      </w:r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della data del corso </w:t>
      </w:r>
    </w:p>
    <w:p w14:paraId="1C43D8B3" w14:textId="77777777" w:rsidR="0025341A" w:rsidRDefault="0025341A" w:rsidP="0025341A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>Sarà cura del dipendente, verificare prima del corso di aver acquisito le autorizzazioni previste sul Portale Formazione.</w:t>
      </w:r>
    </w:p>
    <w:p w14:paraId="71DD1880" w14:textId="77777777" w:rsidR="0025341A" w:rsidRDefault="0025341A" w:rsidP="0025341A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L’attestato di partecipazione dovrà essere consegnato alla Formazione entro 20 giorni dalla fine del corso al fine di poter trasmettere la pratica a risorse umane e aggiornare il cartellino. </w:t>
      </w:r>
    </w:p>
    <w:p w14:paraId="4A01DFA9" w14:textId="77777777" w:rsidR="0025341A" w:rsidRDefault="0025341A" w:rsidP="0025341A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</w:p>
    <w:p w14:paraId="3EA85144" w14:textId="77777777" w:rsidR="00F5402C" w:rsidRDefault="0025341A" w:rsidP="00F5402C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>Eventuale attestato crediti potrà essere consegnato successivamente</w:t>
      </w:r>
      <w:r w:rsidR="00F5402C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inviandolo via email a </w:t>
      </w:r>
      <w:hyperlink r:id="rId11" w:history="1">
        <w:r w:rsidR="00F5402C" w:rsidRPr="00001F24">
          <w:rPr>
            <w:rStyle w:val="Collegamentoipertestuale"/>
            <w:rFonts w:ascii="Aptos" w:hAnsi="Aptos" w:cs="Segoe UI"/>
            <w:sz w:val="24"/>
            <w:szCs w:val="24"/>
            <w:bdr w:val="none" w:sz="0" w:space="0" w:color="auto" w:frame="1"/>
          </w:rPr>
          <w:t>formazione.so@asst-val.it</w:t>
        </w:r>
      </w:hyperlink>
    </w:p>
    <w:p w14:paraId="259E9998" w14:textId="77777777" w:rsidR="00F5402C" w:rsidRDefault="00F5402C" w:rsidP="00F5402C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  <w:proofErr w:type="gramStart"/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lastRenderedPageBreak/>
        <w:t>E’</w:t>
      </w:r>
      <w:proofErr w:type="gramEnd"/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a cura dell’Ufficio Formazione l’aggiornamento dei crediti relativi al corso frequentato. Il dipendente non deve inserire nulla in autocertificazione</w:t>
      </w:r>
    </w:p>
    <w:p w14:paraId="7720559C" w14:textId="77777777" w:rsidR="00251E3F" w:rsidRDefault="00251E3F" w:rsidP="00F5402C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</w:p>
    <w:p w14:paraId="2E22730F" w14:textId="178AE8FE" w:rsidR="00251E3F" w:rsidRDefault="007727E3" w:rsidP="00F5402C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La </w:t>
      </w:r>
      <w:r w:rsidR="00251E3F" w:rsidRPr="00251E3F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>partecipazione</w:t>
      </w:r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individuale</w:t>
      </w:r>
      <w:r w:rsidR="00251E3F" w:rsidRPr="00251E3F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a corsi extra sede con invito da parte di SPONSOR viene regolamentata come indicato nell’allegato 3 a</w:t>
      </w:r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del regolamento Reg Fp 01 sopracitato. Si rammenta in tale contesto che per avviare l’iter autorizzativo lo sponsor deve inviare una email all’indirizzo </w:t>
      </w:r>
      <w:hyperlink r:id="rId12" w:history="1">
        <w:r w:rsidRPr="00750A25">
          <w:rPr>
            <w:rStyle w:val="Collegamentoipertestuale"/>
            <w:rFonts w:ascii="Aptos" w:hAnsi="Aptos" w:cs="Segoe UI"/>
            <w:sz w:val="24"/>
            <w:szCs w:val="24"/>
            <w:bdr w:val="none" w:sz="0" w:space="0" w:color="auto" w:frame="1"/>
          </w:rPr>
          <w:t>protocollo@pec.asst-val</w:t>
        </w:r>
      </w:hyperlink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>it</w:t>
      </w:r>
      <w:proofErr w:type="spellEnd"/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un invito non nominativo con allegato il programma del corso. Da qui si avvia l’iter autorizzativo previsto da regolamento.</w:t>
      </w:r>
    </w:p>
    <w:p w14:paraId="220F3CEF" w14:textId="77777777" w:rsidR="00251E3F" w:rsidRDefault="00251E3F" w:rsidP="00F5402C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</w:p>
    <w:p w14:paraId="75245702" w14:textId="77777777" w:rsidR="00251E3F" w:rsidRDefault="00251E3F" w:rsidP="00F5402C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</w:p>
    <w:p w14:paraId="1ADA77A2" w14:textId="2F0F2489" w:rsidR="00251E3F" w:rsidRPr="00BB2890" w:rsidRDefault="00251E3F" w:rsidP="00F5402C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  <w:r w:rsidRPr="00251E3F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>Per la partecipazione in qualità di docente/relatore/responsabile scientifico a corsi esterni, il dipendente deve obbligatoriamente darne comunicazione all’Azienda. Se trattasi di incarico senza compenso può richiedere aggiornamento facoltativo (permesso retribuito o riserva oraria). Se l’attività è remunerata (</w:t>
      </w:r>
      <w:r w:rsidRPr="007727E3">
        <w:rPr>
          <w:rFonts w:ascii="Aptos" w:hAnsi="Aptos" w:cs="Segoe UI"/>
          <w:color w:val="000000"/>
          <w:sz w:val="24"/>
          <w:szCs w:val="24"/>
          <w:u w:val="single"/>
          <w:bdr w:val="none" w:sz="0" w:space="0" w:color="auto" w:frame="1"/>
        </w:rPr>
        <w:t>compenso o sponsorizzazione) l</w:t>
      </w:r>
      <w:r w:rsidRPr="00251E3F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>a pratica fa capo alla SC Gestione e Sviluppo delle Risorse Umane e il dipendente deve consegnare all’ufficio Trattamento Giuridico i moduli 00 – Mod DA 50 e 00 – Mod DPA 06.</w:t>
      </w:r>
    </w:p>
    <w:p w14:paraId="411389E9" w14:textId="77777777" w:rsidR="00F5402C" w:rsidRDefault="00F5402C" w:rsidP="0025341A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</w:p>
    <w:p w14:paraId="7F199259" w14:textId="77777777" w:rsidR="0025341A" w:rsidRPr="00BB2890" w:rsidRDefault="0025341A" w:rsidP="0025341A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</w:p>
    <w:p w14:paraId="131053F3" w14:textId="77777777" w:rsidR="0025341A" w:rsidRPr="00BB2890" w:rsidRDefault="0025341A" w:rsidP="0025341A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  <w:r w:rsidRPr="00BB2890"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  <w:t xml:space="preserve">Aggiornamento obbligatorio extra </w:t>
      </w:r>
      <w:proofErr w:type="gramStart"/>
      <w:r w:rsidRPr="00BB2890"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  <w:t>aziendale</w:t>
      </w:r>
      <w:r w:rsidRPr="00BB2890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:</w:t>
      </w:r>
      <w:proofErr w:type="gramEnd"/>
      <w:r w:rsidRPr="00BB2890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Mod FP 18 : deve arrivare alla Formazione almeno </w:t>
      </w:r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>20</w:t>
      </w:r>
      <w:r w:rsidRPr="00BB2890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giorni prima con la richiesta di eventuali spese.</w:t>
      </w:r>
    </w:p>
    <w:p w14:paraId="74714F3D" w14:textId="77777777" w:rsidR="0025341A" w:rsidRDefault="0025341A" w:rsidP="0025341A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  <w:r w:rsidRPr="00BB2890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La pratica dovrà essere completata con Modulo di Missione </w:t>
      </w:r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Mod FP </w:t>
      </w:r>
      <w:proofErr w:type="gramStart"/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>50 .</w:t>
      </w:r>
      <w:proofErr w:type="gramEnd"/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9F9DFAE" w14:textId="1F2DC512" w:rsidR="0025341A" w:rsidRDefault="0025341A" w:rsidP="0025341A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Il modulo di missione dovrà pervenire alla formazione entro 20 giorni dalla fine del corso </w:t>
      </w:r>
      <w:proofErr w:type="gramStart"/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>con  allegati</w:t>
      </w:r>
      <w:proofErr w:type="gramEnd"/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i giustificativi di spesa </w:t>
      </w:r>
      <w:r w:rsidR="005F099B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</w:t>
      </w:r>
      <w:r w:rsidR="005F099B" w:rsidRPr="005F099B"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  <w:t>in originale</w:t>
      </w:r>
      <w:r w:rsidR="005F099B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>e l’attestato di partecipazione. Se non perviene missione non sarà possibile riconoscere le spese ed il tempo di viaggio. Sarà riconosciuto unicamente l’orario del corso.</w:t>
      </w:r>
    </w:p>
    <w:p w14:paraId="4206EE40" w14:textId="77777777" w:rsidR="0025341A" w:rsidRDefault="0025341A" w:rsidP="0025341A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</w:p>
    <w:p w14:paraId="1EEEF780" w14:textId="642876A3" w:rsidR="0025341A" w:rsidRDefault="0025341A" w:rsidP="0025341A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Eventuale attestato crediti potrà essere consegnato successivamente inviandolo via email a </w:t>
      </w:r>
      <w:hyperlink r:id="rId13" w:history="1">
        <w:r w:rsidR="00F5402C" w:rsidRPr="00001F24">
          <w:rPr>
            <w:rStyle w:val="Collegamentoipertestuale"/>
            <w:rFonts w:ascii="Aptos" w:hAnsi="Aptos" w:cs="Segoe UI"/>
            <w:sz w:val="24"/>
            <w:szCs w:val="24"/>
            <w:bdr w:val="none" w:sz="0" w:space="0" w:color="auto" w:frame="1"/>
          </w:rPr>
          <w:t>formazione.so@asst-val.it</w:t>
        </w:r>
      </w:hyperlink>
    </w:p>
    <w:p w14:paraId="6232A2F8" w14:textId="048D46EE" w:rsidR="00F5402C" w:rsidRPr="00BB2890" w:rsidRDefault="00F5402C" w:rsidP="0025341A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  <w:proofErr w:type="gramStart"/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>E’</w:t>
      </w:r>
      <w:proofErr w:type="gramEnd"/>
      <w:r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 a cura dell’Ufficio Formazione l’aggiornamento dei crediti relativi al corso frequentato. Il dipendente non deve inserire nulla in autocertificazione</w:t>
      </w:r>
    </w:p>
    <w:p w14:paraId="5099B2B4" w14:textId="77777777" w:rsidR="0025341A" w:rsidRDefault="0025341A" w:rsidP="0025341A">
      <w:pPr>
        <w:shd w:val="clear" w:color="auto" w:fill="FFFFFF"/>
        <w:textAlignment w:val="baseline"/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33698EFD" w14:textId="77777777" w:rsidR="0025341A" w:rsidRPr="00B21965" w:rsidRDefault="0025341A" w:rsidP="0025341A">
      <w:pPr>
        <w:shd w:val="clear" w:color="auto" w:fill="FFFFFF"/>
        <w:jc w:val="both"/>
        <w:textAlignment w:val="baseline"/>
        <w:rPr>
          <w:rFonts w:ascii="Aptos" w:hAnsi="Aptos"/>
          <w:color w:val="000000"/>
          <w:sz w:val="24"/>
          <w:szCs w:val="24"/>
        </w:rPr>
      </w:pPr>
      <w:r w:rsidRPr="00B21965">
        <w:rPr>
          <w:rFonts w:ascii="Aptos" w:hAnsi="Aptos"/>
          <w:color w:val="000000"/>
          <w:sz w:val="24"/>
          <w:szCs w:val="24"/>
        </w:rPr>
        <w:t>Le richieste che perverranno oltre la tempistica indicata da Regolamento dovranno essere sottoposte al parere della Direzione di Riferimento e saranno accettate solo in casi eccezionali</w:t>
      </w:r>
    </w:p>
    <w:p w14:paraId="739F5374" w14:textId="77777777" w:rsidR="0025341A" w:rsidRDefault="0025341A" w:rsidP="0025341A">
      <w:pPr>
        <w:shd w:val="clear" w:color="auto" w:fill="FFFFFF"/>
        <w:textAlignment w:val="baseline"/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2517749" w14:textId="77777777" w:rsidR="0025341A" w:rsidRPr="00C16F6B" w:rsidRDefault="0025341A" w:rsidP="0025341A">
      <w:pPr>
        <w:shd w:val="clear" w:color="auto" w:fill="FFFFFF"/>
        <w:jc w:val="both"/>
        <w:textAlignment w:val="baseline"/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</w:pPr>
      <w:r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  <w:t xml:space="preserve">Formazione esterna fruita a titolo </w:t>
      </w:r>
      <w:proofErr w:type="gramStart"/>
      <w:r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  <w:t xml:space="preserve">personale </w:t>
      </w:r>
      <w:r w:rsidRPr="005C198C"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  <w:t>:</w:t>
      </w:r>
      <w:proofErr w:type="gramEnd"/>
      <w:r w:rsidRPr="005C198C"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ptos" w:hAnsi="Aptos" w:cs="Segoe UI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C16F6B">
        <w:rPr>
          <w:rFonts w:ascii="Aptos" w:hAnsi="Aptos" w:cs="Segoe UI"/>
          <w:color w:val="000000"/>
          <w:sz w:val="24"/>
          <w:szCs w:val="24"/>
          <w:bdr w:val="none" w:sz="0" w:space="0" w:color="auto" w:frame="1"/>
        </w:rPr>
        <w:t xml:space="preserve">l’inserimento dei corsi nel proprio dossier formativo è a carico di ciascun dipendente tramite l’inserimento dei dati del corso e dell’attestato  in autocertificazione - </w:t>
      </w:r>
    </w:p>
    <w:p w14:paraId="4A5A05F5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color w:val="000000"/>
          <w:sz w:val="24"/>
          <w:szCs w:val="24"/>
        </w:rPr>
      </w:pPr>
    </w:p>
    <w:p w14:paraId="7AA36B0E" w14:textId="77777777" w:rsidR="0025341A" w:rsidRPr="00CF3E6F" w:rsidRDefault="0025341A" w:rsidP="0025341A">
      <w:pPr>
        <w:spacing w:after="120"/>
        <w:jc w:val="both"/>
        <w:rPr>
          <w:color w:val="000000"/>
          <w:sz w:val="24"/>
          <w:szCs w:val="24"/>
        </w:rPr>
      </w:pPr>
      <w:r w:rsidRPr="00977EEF">
        <w:rPr>
          <w:color w:val="000000"/>
          <w:sz w:val="24"/>
          <w:szCs w:val="24"/>
        </w:rPr>
        <w:t>Nell’inserimento occorre prestare attenzione ad inserire i dati corretti per codice evento – provider- titolo eve</w:t>
      </w:r>
      <w:r>
        <w:rPr>
          <w:color w:val="000000"/>
          <w:sz w:val="24"/>
          <w:szCs w:val="24"/>
        </w:rPr>
        <w:t xml:space="preserve">nto – metodologia - data – crediti. </w:t>
      </w:r>
      <w:r w:rsidRPr="00977EEF">
        <w:rPr>
          <w:color w:val="000000"/>
          <w:sz w:val="24"/>
          <w:szCs w:val="24"/>
        </w:rPr>
        <w:t xml:space="preserve">Si precisa quanto segue: </w:t>
      </w:r>
    </w:p>
    <w:p w14:paraId="6A4EFD3B" w14:textId="77777777" w:rsidR="0025341A" w:rsidRPr="00CA7F3B" w:rsidRDefault="0025341A" w:rsidP="0025341A">
      <w:pPr>
        <w:numPr>
          <w:ilvl w:val="0"/>
          <w:numId w:val="25"/>
        </w:numPr>
        <w:ind w:left="284" w:hanging="284"/>
        <w:jc w:val="both"/>
        <w:rPr>
          <w:color w:val="000000"/>
          <w:sz w:val="24"/>
          <w:szCs w:val="24"/>
          <w:shd w:val="clear" w:color="auto" w:fill="FFFFFF"/>
        </w:rPr>
      </w:pPr>
      <w:r w:rsidRPr="00CF3E6F">
        <w:rPr>
          <w:b/>
          <w:color w:val="000000"/>
          <w:sz w:val="24"/>
          <w:szCs w:val="24"/>
          <w:shd w:val="clear" w:color="auto" w:fill="FFFFFF"/>
        </w:rPr>
        <w:t>CODICE</w:t>
      </w:r>
      <w:r w:rsidRPr="00CF3E6F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A7F3B">
        <w:rPr>
          <w:color w:val="000000"/>
          <w:sz w:val="24"/>
          <w:szCs w:val="24"/>
          <w:shd w:val="clear" w:color="auto" w:fill="FFFFFF"/>
        </w:rPr>
        <w:t>( Si</w:t>
      </w:r>
      <w:proofErr w:type="gramEnd"/>
      <w:r w:rsidRPr="00CA7F3B">
        <w:rPr>
          <w:color w:val="000000"/>
          <w:sz w:val="24"/>
          <w:szCs w:val="24"/>
          <w:shd w:val="clear" w:color="auto" w:fill="FFFFFF"/>
        </w:rPr>
        <w:t xml:space="preserve"> riferisce al codice del corso ed è un campo obbligatorio). Se non è presente il codice inserire </w:t>
      </w:r>
      <w:proofErr w:type="gramStart"/>
      <w:r w:rsidRPr="00CA7F3B">
        <w:rPr>
          <w:color w:val="000000"/>
          <w:sz w:val="24"/>
          <w:szCs w:val="24"/>
          <w:shd w:val="clear" w:color="auto" w:fill="FFFFFF"/>
        </w:rPr>
        <w:t>00  .</w:t>
      </w:r>
      <w:proofErr w:type="gramEnd"/>
      <w:r w:rsidRPr="00CA7F3B">
        <w:rPr>
          <w:color w:val="000000"/>
          <w:sz w:val="24"/>
          <w:szCs w:val="24"/>
          <w:shd w:val="clear" w:color="auto" w:fill="FFFFFF"/>
        </w:rPr>
        <w:t xml:space="preserve"> Attenzione a non confondere il codice corso con il codice Provider</w:t>
      </w:r>
    </w:p>
    <w:p w14:paraId="7355B817" w14:textId="77777777" w:rsidR="0025341A" w:rsidRPr="00CF3E6F" w:rsidRDefault="0025341A" w:rsidP="0025341A">
      <w:pPr>
        <w:numPr>
          <w:ilvl w:val="0"/>
          <w:numId w:val="25"/>
        </w:numPr>
        <w:ind w:left="284" w:hanging="284"/>
        <w:jc w:val="both"/>
        <w:rPr>
          <w:color w:val="000000"/>
          <w:sz w:val="24"/>
          <w:szCs w:val="24"/>
          <w:shd w:val="clear" w:color="auto" w:fill="FFFFFF"/>
        </w:rPr>
      </w:pPr>
      <w:r w:rsidRPr="00CA7F3B">
        <w:rPr>
          <w:b/>
          <w:color w:val="000000"/>
          <w:sz w:val="24"/>
          <w:szCs w:val="24"/>
          <w:shd w:val="clear" w:color="auto" w:fill="FFFFFF"/>
        </w:rPr>
        <w:t xml:space="preserve">LUOGO DI SVOLGIMENTO </w:t>
      </w:r>
      <w:r w:rsidRPr="00CA7F3B">
        <w:rPr>
          <w:color w:val="000000"/>
          <w:sz w:val="24"/>
          <w:szCs w:val="24"/>
          <w:shd w:val="clear" w:color="auto" w:fill="FFFFFF"/>
        </w:rPr>
        <w:t>(Si riferisce al luogo in cui il corso si è svolto – Nel caso del corso FAD indicare il luogo presente sull’attestato che di norma coincide con la sede legale del Provid</w:t>
      </w:r>
      <w:r w:rsidRPr="00CF3E6F">
        <w:rPr>
          <w:color w:val="000000"/>
          <w:sz w:val="24"/>
          <w:szCs w:val="24"/>
          <w:shd w:val="clear" w:color="auto" w:fill="FFFFFF"/>
        </w:rPr>
        <w:t>er)</w:t>
      </w:r>
    </w:p>
    <w:p w14:paraId="3A844DA1" w14:textId="77777777" w:rsidR="0025341A" w:rsidRPr="00CF3E6F" w:rsidRDefault="0025341A" w:rsidP="0025341A">
      <w:pPr>
        <w:numPr>
          <w:ilvl w:val="0"/>
          <w:numId w:val="25"/>
        </w:numPr>
        <w:ind w:left="284" w:hanging="284"/>
        <w:jc w:val="both"/>
        <w:rPr>
          <w:color w:val="000000"/>
          <w:sz w:val="24"/>
          <w:szCs w:val="24"/>
          <w:shd w:val="clear" w:color="auto" w:fill="FFFFFF"/>
        </w:rPr>
      </w:pPr>
      <w:r w:rsidRPr="00CF3E6F">
        <w:rPr>
          <w:b/>
          <w:color w:val="000000"/>
          <w:sz w:val="24"/>
          <w:szCs w:val="24"/>
          <w:shd w:val="clear" w:color="auto" w:fill="FFFFFF"/>
        </w:rPr>
        <w:t>TITOLO</w:t>
      </w:r>
      <w:r w:rsidRPr="00CF3E6F">
        <w:rPr>
          <w:color w:val="000000"/>
          <w:sz w:val="24"/>
          <w:szCs w:val="24"/>
          <w:shd w:val="clear" w:color="auto" w:fill="FFFFFF"/>
        </w:rPr>
        <w:t xml:space="preserve"> Inserire il titolo corretto e completo</w:t>
      </w:r>
    </w:p>
    <w:p w14:paraId="00A2FC53" w14:textId="77777777" w:rsidR="0025341A" w:rsidRPr="00CF3E6F" w:rsidRDefault="0025341A" w:rsidP="0025341A">
      <w:pPr>
        <w:numPr>
          <w:ilvl w:val="0"/>
          <w:numId w:val="25"/>
        </w:numPr>
        <w:ind w:left="284" w:hanging="284"/>
        <w:jc w:val="both"/>
        <w:rPr>
          <w:color w:val="000000"/>
          <w:sz w:val="24"/>
          <w:szCs w:val="24"/>
          <w:shd w:val="clear" w:color="auto" w:fill="FFFFFF"/>
        </w:rPr>
      </w:pPr>
      <w:r w:rsidRPr="00CF3E6F">
        <w:rPr>
          <w:b/>
          <w:color w:val="000000"/>
          <w:sz w:val="24"/>
          <w:szCs w:val="24"/>
          <w:shd w:val="clear" w:color="auto" w:fill="FFFFFF"/>
        </w:rPr>
        <w:t xml:space="preserve">PERIODO DI SVOLGIMENTO </w:t>
      </w:r>
      <w:r w:rsidRPr="00CF3E6F">
        <w:rPr>
          <w:color w:val="000000"/>
          <w:sz w:val="24"/>
          <w:szCs w:val="24"/>
          <w:shd w:val="clear" w:color="auto" w:fill="FFFFFF"/>
        </w:rPr>
        <w:t xml:space="preserve">(è da intendersi come data di inizio e fine corso – Nel caso di corso FAD se non è indicato un periodo preciso si può inserire come data di fine quella di rilascio dell’attestato e come data di inizio il primo </w:t>
      </w:r>
      <w:r w:rsidRPr="00CF3E6F">
        <w:rPr>
          <w:color w:val="000000"/>
          <w:sz w:val="24"/>
          <w:szCs w:val="24"/>
          <w:shd w:val="clear" w:color="auto" w:fill="FFFFFF"/>
        </w:rPr>
        <w:tab/>
        <w:t>gennaio dell’anno di riferimento</w:t>
      </w:r>
      <w:r w:rsidRPr="00CF3E6F">
        <w:rPr>
          <w:color w:val="000000"/>
          <w:sz w:val="24"/>
          <w:szCs w:val="24"/>
          <w:shd w:val="clear" w:color="auto" w:fill="FFFFFF"/>
        </w:rPr>
        <w:tab/>
      </w:r>
    </w:p>
    <w:p w14:paraId="07B69FAC" w14:textId="77777777" w:rsidR="0025341A" w:rsidRPr="00CF3E6F" w:rsidRDefault="0025341A" w:rsidP="0025341A">
      <w:pPr>
        <w:numPr>
          <w:ilvl w:val="0"/>
          <w:numId w:val="25"/>
        </w:numPr>
        <w:ind w:left="284" w:hanging="284"/>
        <w:jc w:val="both"/>
        <w:rPr>
          <w:color w:val="000000"/>
          <w:sz w:val="24"/>
          <w:szCs w:val="24"/>
          <w:shd w:val="clear" w:color="auto" w:fill="FFFFFF"/>
        </w:rPr>
      </w:pPr>
      <w:r w:rsidRPr="00CF3E6F">
        <w:rPr>
          <w:b/>
          <w:color w:val="000000"/>
          <w:sz w:val="24"/>
          <w:szCs w:val="24"/>
          <w:shd w:val="clear" w:color="auto" w:fill="FFFFFF"/>
        </w:rPr>
        <w:lastRenderedPageBreak/>
        <w:t>ORE E MUNUTI</w:t>
      </w:r>
      <w:r w:rsidRPr="00CF3E6F">
        <w:rPr>
          <w:color w:val="000000"/>
          <w:sz w:val="24"/>
          <w:szCs w:val="24"/>
          <w:shd w:val="clear" w:color="auto" w:fill="FFFFFF"/>
        </w:rPr>
        <w:t>: riportare il dato presente sull’attestato. Nel caso non sia specificato considerare 1 ora per ogni credito attribuito. Nel caso non si sia in possesso del dato inserire il valore 00</w:t>
      </w:r>
    </w:p>
    <w:p w14:paraId="041840B6" w14:textId="77777777" w:rsidR="0025341A" w:rsidRPr="00CF3E6F" w:rsidRDefault="0025341A" w:rsidP="0025341A">
      <w:pPr>
        <w:numPr>
          <w:ilvl w:val="0"/>
          <w:numId w:val="25"/>
        </w:numPr>
        <w:ind w:left="284" w:hanging="284"/>
        <w:jc w:val="both"/>
        <w:rPr>
          <w:color w:val="000000"/>
          <w:sz w:val="24"/>
          <w:szCs w:val="24"/>
          <w:shd w:val="clear" w:color="auto" w:fill="FFFFFF"/>
        </w:rPr>
      </w:pPr>
      <w:r w:rsidRPr="00CF3E6F">
        <w:rPr>
          <w:b/>
          <w:color w:val="000000"/>
          <w:sz w:val="24"/>
          <w:szCs w:val="24"/>
          <w:shd w:val="clear" w:color="auto" w:fill="FFFFFF"/>
        </w:rPr>
        <w:t>LUOGO</w:t>
      </w:r>
      <w:r w:rsidRPr="00CF3E6F">
        <w:rPr>
          <w:color w:val="000000"/>
          <w:sz w:val="24"/>
          <w:szCs w:val="24"/>
          <w:shd w:val="clear" w:color="auto" w:fill="FFFFFF"/>
        </w:rPr>
        <w:t>: inserire lo stesso dato inserito nel luogo di svolgimento</w:t>
      </w:r>
    </w:p>
    <w:p w14:paraId="31774013" w14:textId="77777777" w:rsidR="0025341A" w:rsidRPr="00CA7F3B" w:rsidRDefault="0025341A" w:rsidP="0025341A">
      <w:pPr>
        <w:numPr>
          <w:ilvl w:val="0"/>
          <w:numId w:val="25"/>
        </w:numPr>
        <w:ind w:left="284" w:hanging="284"/>
        <w:jc w:val="both"/>
        <w:rPr>
          <w:color w:val="000000"/>
          <w:sz w:val="24"/>
          <w:szCs w:val="24"/>
          <w:shd w:val="clear" w:color="auto" w:fill="FFFFFF"/>
        </w:rPr>
      </w:pPr>
      <w:r w:rsidRPr="00CF3E6F">
        <w:rPr>
          <w:b/>
          <w:color w:val="000000"/>
          <w:sz w:val="24"/>
          <w:szCs w:val="24"/>
          <w:shd w:val="clear" w:color="auto" w:fill="FFFFFF"/>
        </w:rPr>
        <w:t>ATTESTATO</w:t>
      </w:r>
      <w:r w:rsidRPr="00CF3E6F">
        <w:rPr>
          <w:color w:val="000000"/>
          <w:sz w:val="24"/>
          <w:szCs w:val="24"/>
          <w:shd w:val="clear" w:color="auto" w:fill="FFFFFF"/>
        </w:rPr>
        <w:t>: obbligatorio inserire nell’apposito spazio l’allegato dell’attestato</w:t>
      </w:r>
      <w:r>
        <w:rPr>
          <w:color w:val="000000"/>
          <w:sz w:val="24"/>
          <w:szCs w:val="24"/>
          <w:shd w:val="clear" w:color="auto" w:fill="FFFFFF"/>
        </w:rPr>
        <w:t xml:space="preserve">. L’attestato </w:t>
      </w:r>
      <w:r w:rsidRPr="00C16F6B">
        <w:rPr>
          <w:b/>
          <w:bCs/>
          <w:color w:val="000000"/>
          <w:sz w:val="24"/>
          <w:szCs w:val="24"/>
          <w:shd w:val="clear" w:color="auto" w:fill="FFFFFF"/>
        </w:rPr>
        <w:t>non deve</w:t>
      </w:r>
      <w:r>
        <w:rPr>
          <w:color w:val="000000"/>
          <w:sz w:val="24"/>
          <w:szCs w:val="24"/>
          <w:shd w:val="clear" w:color="auto" w:fill="FFFFFF"/>
        </w:rPr>
        <w:t xml:space="preserve"> essere inviato né via email né in forma cartacea all’ufficio formazione </w:t>
      </w:r>
      <w:r w:rsidRPr="00CA7F3B">
        <w:rPr>
          <w:color w:val="000000"/>
          <w:sz w:val="24"/>
          <w:szCs w:val="24"/>
          <w:shd w:val="clear" w:color="auto" w:fill="FFFFFF"/>
        </w:rPr>
        <w:t>ALLEGATO IN FORMATO FILE PDF</w:t>
      </w:r>
      <w:r>
        <w:rPr>
          <w:color w:val="000000"/>
          <w:sz w:val="24"/>
          <w:szCs w:val="24"/>
          <w:shd w:val="clear" w:color="auto" w:fill="FFFFFF"/>
        </w:rPr>
        <w:t xml:space="preserve"> (non allegare foto)</w:t>
      </w:r>
    </w:p>
    <w:p w14:paraId="46E1F2B4" w14:textId="77777777" w:rsidR="0025341A" w:rsidRDefault="0025341A" w:rsidP="0025341A">
      <w:pPr>
        <w:jc w:val="both"/>
        <w:rPr>
          <w:b/>
          <w:bCs/>
          <w:color w:val="244061" w:themeColor="accent1" w:themeShade="8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I corsi inseriti in autocertificazione saranno visibili sul dossier formativo solo dopo validazione da parte dell’ufficio formazione. Eventuali motivazioni di non validazioni saranno consultabili dal dipendente nella sezione </w:t>
      </w:r>
      <w:r w:rsidRPr="00654D80">
        <w:rPr>
          <w:b/>
          <w:bCs/>
          <w:color w:val="244061" w:themeColor="accent1" w:themeShade="80"/>
          <w:sz w:val="24"/>
          <w:szCs w:val="24"/>
          <w:shd w:val="clear" w:color="auto" w:fill="FFFFFF"/>
        </w:rPr>
        <w:t>Riepilogo Integrazioni</w:t>
      </w:r>
    </w:p>
    <w:p w14:paraId="69F59A5E" w14:textId="209A3BFD" w:rsidR="00F5402C" w:rsidRDefault="00F5402C" w:rsidP="0025341A">
      <w:pPr>
        <w:jc w:val="both"/>
        <w:rPr>
          <w:b/>
          <w:bCs/>
          <w:color w:val="244061" w:themeColor="accent1" w:themeShade="80"/>
          <w:sz w:val="24"/>
          <w:szCs w:val="24"/>
          <w:shd w:val="clear" w:color="auto" w:fill="FFFFFF"/>
        </w:rPr>
      </w:pPr>
    </w:p>
    <w:p w14:paraId="6528C4C2" w14:textId="77777777" w:rsidR="0025341A" w:rsidRDefault="0025341A" w:rsidP="0025341A">
      <w:pPr>
        <w:jc w:val="both"/>
        <w:rPr>
          <w:b/>
          <w:bCs/>
          <w:color w:val="244061" w:themeColor="accent1" w:themeShade="80"/>
          <w:sz w:val="24"/>
          <w:szCs w:val="24"/>
          <w:shd w:val="clear" w:color="auto" w:fill="FFFFFF"/>
        </w:rPr>
      </w:pPr>
    </w:p>
    <w:p w14:paraId="68113512" w14:textId="77777777" w:rsidR="0025341A" w:rsidRPr="00654D80" w:rsidRDefault="0025341A" w:rsidP="0025341A">
      <w:pPr>
        <w:jc w:val="both"/>
        <w:rPr>
          <w:b/>
          <w:bCs/>
          <w:color w:val="244061" w:themeColor="accent1" w:themeShade="8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95CA7E3" wp14:editId="62A16BA1">
            <wp:extent cx="6120130" cy="1420495"/>
            <wp:effectExtent l="0" t="0" r="0" b="8255"/>
            <wp:docPr id="1315670715" name="Immagine 1" descr="Immagine che contiene testo, Carattere, softwa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670715" name="Immagine 1" descr="Immagine che contiene testo, Carattere, software, linea&#10;&#10;Descrizione generat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DD145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b/>
          <w:bCs/>
          <w:color w:val="000000"/>
          <w:sz w:val="24"/>
          <w:szCs w:val="24"/>
        </w:rPr>
      </w:pPr>
    </w:p>
    <w:p w14:paraId="33C24D30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b/>
          <w:bCs/>
          <w:color w:val="4F81BD" w:themeColor="accent1"/>
          <w:sz w:val="24"/>
          <w:szCs w:val="24"/>
        </w:rPr>
      </w:pPr>
      <w:r w:rsidRPr="00E341FD">
        <w:rPr>
          <w:rFonts w:ascii="Aptos" w:hAnsi="Aptos"/>
          <w:b/>
          <w:bCs/>
          <w:color w:val="4F81BD" w:themeColor="accent1"/>
          <w:sz w:val="24"/>
          <w:szCs w:val="24"/>
        </w:rPr>
        <w:t>FORMAZIONE IN SEDE</w:t>
      </w:r>
    </w:p>
    <w:p w14:paraId="4017ED80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b/>
          <w:bCs/>
          <w:color w:val="4F81BD" w:themeColor="accent1"/>
          <w:sz w:val="24"/>
          <w:szCs w:val="24"/>
        </w:rPr>
      </w:pPr>
    </w:p>
    <w:p w14:paraId="70FF10C7" w14:textId="77777777" w:rsidR="0025341A" w:rsidRDefault="0025341A" w:rsidP="0025341A">
      <w:pPr>
        <w:shd w:val="clear" w:color="auto" w:fill="FFFFFF"/>
        <w:jc w:val="both"/>
        <w:textAlignment w:val="baseline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Il personale del comparto per le iscrizioni ai corsi aziendali deve sempre far riferimento al proprio coordinatore/funzione organizzativa. </w:t>
      </w:r>
      <w:r w:rsidRPr="001F604B">
        <w:rPr>
          <w:rFonts w:ascii="Aptos" w:hAnsi="Aptos"/>
          <w:color w:val="000000"/>
          <w:sz w:val="24"/>
          <w:szCs w:val="24"/>
        </w:rPr>
        <w:t xml:space="preserve">Il personale del comparto non </w:t>
      </w:r>
      <w:proofErr w:type="spellStart"/>
      <w:r w:rsidRPr="001F604B">
        <w:rPr>
          <w:rFonts w:ascii="Aptos" w:hAnsi="Aptos"/>
          <w:color w:val="000000"/>
          <w:sz w:val="24"/>
          <w:szCs w:val="24"/>
        </w:rPr>
        <w:t>puo’</w:t>
      </w:r>
      <w:proofErr w:type="spellEnd"/>
      <w:r w:rsidRPr="001F604B">
        <w:rPr>
          <w:rFonts w:ascii="Aptos" w:hAnsi="Aptos"/>
          <w:color w:val="000000"/>
          <w:sz w:val="24"/>
          <w:szCs w:val="24"/>
        </w:rPr>
        <w:t xml:space="preserve"> iscriversi in autonomia ai corsi aziendali</w:t>
      </w:r>
    </w:p>
    <w:p w14:paraId="043394DD" w14:textId="77777777" w:rsidR="0025341A" w:rsidRDefault="0025341A" w:rsidP="0025341A">
      <w:pPr>
        <w:shd w:val="clear" w:color="auto" w:fill="FFFFFF"/>
        <w:jc w:val="both"/>
        <w:textAlignment w:val="baseline"/>
        <w:rPr>
          <w:rFonts w:ascii="Aptos" w:hAnsi="Aptos"/>
          <w:color w:val="000000"/>
          <w:sz w:val="24"/>
          <w:szCs w:val="24"/>
        </w:rPr>
      </w:pPr>
    </w:p>
    <w:p w14:paraId="49E28B6C" w14:textId="3D63FDAA" w:rsidR="0025341A" w:rsidRPr="00EF1F2F" w:rsidRDefault="0025341A" w:rsidP="0025341A">
      <w:pPr>
        <w:shd w:val="clear" w:color="auto" w:fill="FFFFFF"/>
        <w:jc w:val="both"/>
        <w:textAlignment w:val="baseline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Il modulo di missione per aggiornamento in ambito aziendale è il Mod FP 49 che deve pervenire alla formazione con l’indicazione corretta dell’identificativo e titolo del corso debitamente firmato </w:t>
      </w:r>
      <w:proofErr w:type="gramStart"/>
      <w:r>
        <w:rPr>
          <w:rFonts w:ascii="Aptos" w:hAnsi="Aptos"/>
          <w:color w:val="000000"/>
          <w:sz w:val="24"/>
          <w:szCs w:val="24"/>
        </w:rPr>
        <w:t>( dipendente</w:t>
      </w:r>
      <w:proofErr w:type="gramEnd"/>
      <w:r>
        <w:rPr>
          <w:rFonts w:ascii="Aptos" w:hAnsi="Aptos"/>
          <w:color w:val="000000"/>
          <w:sz w:val="24"/>
          <w:szCs w:val="24"/>
        </w:rPr>
        <w:t xml:space="preserve"> e </w:t>
      </w:r>
      <w:r w:rsidR="0099611E">
        <w:rPr>
          <w:rFonts w:ascii="Aptos" w:hAnsi="Aptos"/>
          <w:color w:val="000000"/>
          <w:sz w:val="24"/>
          <w:szCs w:val="24"/>
        </w:rPr>
        <w:t>responsabile</w:t>
      </w:r>
      <w:r>
        <w:rPr>
          <w:rFonts w:ascii="Aptos" w:hAnsi="Aptos"/>
          <w:color w:val="000000"/>
          <w:sz w:val="24"/>
          <w:szCs w:val="24"/>
        </w:rPr>
        <w:t>) e compilato in ogni sua parte.</w:t>
      </w:r>
    </w:p>
    <w:p w14:paraId="130B7D5D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b/>
          <w:bCs/>
          <w:color w:val="4F81BD" w:themeColor="accent1"/>
          <w:sz w:val="24"/>
          <w:szCs w:val="24"/>
        </w:rPr>
      </w:pPr>
    </w:p>
    <w:p w14:paraId="3AD50512" w14:textId="6190AA5E" w:rsidR="0025341A" w:rsidRPr="00E341FD" w:rsidRDefault="0025341A" w:rsidP="0025341A">
      <w:pPr>
        <w:shd w:val="clear" w:color="auto" w:fill="FFFFFF"/>
        <w:jc w:val="both"/>
        <w:textAlignment w:val="baseline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Per la formazione in </w:t>
      </w:r>
      <w:proofErr w:type="gramStart"/>
      <w:r>
        <w:rPr>
          <w:rFonts w:ascii="Aptos" w:hAnsi="Aptos"/>
          <w:sz w:val="24"/>
          <w:szCs w:val="24"/>
        </w:rPr>
        <w:t xml:space="preserve">sede </w:t>
      </w:r>
      <w:r w:rsidR="00251E3F">
        <w:rPr>
          <w:rFonts w:ascii="Aptos" w:hAnsi="Aptos"/>
          <w:sz w:val="24"/>
          <w:szCs w:val="24"/>
        </w:rPr>
        <w:t xml:space="preserve"> non</w:t>
      </w:r>
      <w:proofErr w:type="gramEnd"/>
      <w:r w:rsidR="00251E3F">
        <w:rPr>
          <w:rFonts w:ascii="Aptos" w:hAnsi="Aptos"/>
          <w:sz w:val="24"/>
          <w:szCs w:val="24"/>
        </w:rPr>
        <w:t xml:space="preserve"> è richiesta timbratura in quanto le ore del corso saranno riconosciute a cartellino tenuto cont</w:t>
      </w:r>
      <w:r w:rsidR="007727E3">
        <w:rPr>
          <w:rFonts w:ascii="Aptos" w:hAnsi="Aptos"/>
          <w:sz w:val="24"/>
          <w:szCs w:val="24"/>
        </w:rPr>
        <w:t>o</w:t>
      </w:r>
      <w:r w:rsidR="00251E3F">
        <w:rPr>
          <w:rFonts w:ascii="Aptos" w:hAnsi="Aptos"/>
          <w:sz w:val="24"/>
          <w:szCs w:val="24"/>
        </w:rPr>
        <w:t xml:space="preserve"> delle firme di presenza. Per </w:t>
      </w:r>
      <w:proofErr w:type="spellStart"/>
      <w:r>
        <w:rPr>
          <w:rFonts w:ascii="Aptos" w:hAnsi="Aptos"/>
          <w:sz w:val="24"/>
          <w:szCs w:val="24"/>
        </w:rPr>
        <w:t>per</w:t>
      </w:r>
      <w:proofErr w:type="spellEnd"/>
      <w:r>
        <w:rPr>
          <w:rFonts w:ascii="Aptos" w:hAnsi="Aptos"/>
          <w:sz w:val="24"/>
          <w:szCs w:val="24"/>
        </w:rPr>
        <w:t xml:space="preserve"> tutti i corsi ECM la compilazione del test di gradimento e di apprendimento entro tre giorni dalla fine del corso. Il test finale prevede un unico tentativo. I tre giorni sono tassativi e consecutivi dal termine del corso.</w:t>
      </w:r>
    </w:p>
    <w:p w14:paraId="1930446E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b/>
          <w:bCs/>
          <w:color w:val="000000"/>
          <w:sz w:val="24"/>
          <w:szCs w:val="24"/>
        </w:rPr>
      </w:pPr>
    </w:p>
    <w:p w14:paraId="6BBDEEF9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b/>
          <w:bCs/>
          <w:color w:val="000000"/>
          <w:sz w:val="24"/>
          <w:szCs w:val="24"/>
        </w:rPr>
      </w:pPr>
    </w:p>
    <w:p w14:paraId="059D29D2" w14:textId="77777777" w:rsidR="005F099B" w:rsidRDefault="005F099B" w:rsidP="0025341A">
      <w:pPr>
        <w:shd w:val="clear" w:color="auto" w:fill="FFFFFF"/>
        <w:textAlignment w:val="baseline"/>
        <w:rPr>
          <w:rFonts w:ascii="Aptos" w:hAnsi="Aptos"/>
          <w:b/>
          <w:bCs/>
          <w:color w:val="000000"/>
          <w:sz w:val="24"/>
          <w:szCs w:val="24"/>
        </w:rPr>
      </w:pPr>
    </w:p>
    <w:p w14:paraId="0CEC1BC7" w14:textId="77777777" w:rsidR="005F099B" w:rsidRDefault="005F099B" w:rsidP="0025341A">
      <w:pPr>
        <w:shd w:val="clear" w:color="auto" w:fill="FFFFFF"/>
        <w:textAlignment w:val="baseline"/>
        <w:rPr>
          <w:rFonts w:ascii="Aptos" w:hAnsi="Aptos"/>
          <w:b/>
          <w:bCs/>
          <w:color w:val="000000"/>
          <w:sz w:val="24"/>
          <w:szCs w:val="24"/>
        </w:rPr>
      </w:pPr>
    </w:p>
    <w:p w14:paraId="7085BD71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b/>
          <w:bCs/>
          <w:color w:val="000000"/>
          <w:sz w:val="24"/>
          <w:szCs w:val="24"/>
        </w:rPr>
      </w:pPr>
      <w:r w:rsidRPr="00CA7F3B">
        <w:rPr>
          <w:rFonts w:ascii="Aptos" w:hAnsi="Aptos"/>
          <w:b/>
          <w:bCs/>
          <w:color w:val="000000"/>
          <w:sz w:val="24"/>
          <w:szCs w:val="24"/>
        </w:rPr>
        <w:t>CORSI FAD AZIENDALI   DA SVOLGERE SULLA PIATTAFORMA E- LEARNING</w:t>
      </w:r>
      <w:r>
        <w:rPr>
          <w:rFonts w:ascii="Aptos" w:hAnsi="Aptos"/>
          <w:b/>
          <w:bCs/>
          <w:color w:val="000000"/>
          <w:sz w:val="24"/>
          <w:szCs w:val="24"/>
        </w:rPr>
        <w:t xml:space="preserve"> </w:t>
      </w:r>
    </w:p>
    <w:p w14:paraId="55C182F9" w14:textId="77777777" w:rsidR="0025341A" w:rsidRDefault="0025341A" w:rsidP="0025341A">
      <w:pPr>
        <w:shd w:val="clear" w:color="auto" w:fill="FFFFFF"/>
        <w:jc w:val="both"/>
        <w:textAlignment w:val="baseline"/>
        <w:rPr>
          <w:rFonts w:ascii="Aptos" w:hAnsi="Aptos"/>
          <w:b/>
          <w:bCs/>
          <w:color w:val="000000"/>
          <w:sz w:val="24"/>
          <w:szCs w:val="24"/>
        </w:rPr>
      </w:pPr>
    </w:p>
    <w:p w14:paraId="7BCA6C16" w14:textId="77777777" w:rsidR="0025341A" w:rsidRDefault="0025341A" w:rsidP="0025341A">
      <w:pPr>
        <w:shd w:val="clear" w:color="auto" w:fill="FFFFFF"/>
        <w:jc w:val="both"/>
        <w:textAlignment w:val="baseline"/>
        <w:rPr>
          <w:rFonts w:ascii="Aptos" w:hAnsi="Aptos"/>
          <w:color w:val="000000"/>
          <w:sz w:val="24"/>
          <w:szCs w:val="24"/>
        </w:rPr>
      </w:pPr>
      <w:r w:rsidRPr="003A5DF1">
        <w:rPr>
          <w:rFonts w:ascii="Aptos" w:hAnsi="Aptos"/>
          <w:color w:val="000000"/>
          <w:sz w:val="24"/>
          <w:szCs w:val="24"/>
        </w:rPr>
        <w:t>Per tutti i corsi FAD aziendali accreditati ECM il dipendente avrà a disposizione un unico tentativo per superare il test di apprendimento. Se non lo supera dovrà ripetere interamente il corso fino ad un max di 5 volte</w:t>
      </w:r>
      <w:r>
        <w:rPr>
          <w:rFonts w:ascii="Aptos" w:hAnsi="Aptos"/>
          <w:color w:val="000000"/>
          <w:sz w:val="24"/>
          <w:szCs w:val="24"/>
        </w:rPr>
        <w:t>.</w:t>
      </w:r>
    </w:p>
    <w:p w14:paraId="1FA17BD5" w14:textId="77777777" w:rsidR="0025341A" w:rsidRDefault="0025341A" w:rsidP="0025341A">
      <w:pPr>
        <w:shd w:val="clear" w:color="auto" w:fill="FFFFFF"/>
        <w:jc w:val="both"/>
        <w:textAlignment w:val="baseline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Al termine del corso, ed entro max 5 giorni dovrà essere compilato il modulo di autocertificazione, indicando eventuale richiesta di riconoscimento ore nel caso il corso si sia </w:t>
      </w:r>
      <w:proofErr w:type="gramStart"/>
      <w:r>
        <w:rPr>
          <w:rFonts w:ascii="Aptos" w:hAnsi="Aptos"/>
          <w:color w:val="000000"/>
          <w:sz w:val="24"/>
          <w:szCs w:val="24"/>
        </w:rPr>
        <w:t>svolto  al</w:t>
      </w:r>
      <w:proofErr w:type="gramEnd"/>
      <w:r>
        <w:rPr>
          <w:rFonts w:ascii="Aptos" w:hAnsi="Aptos"/>
          <w:color w:val="000000"/>
          <w:sz w:val="24"/>
          <w:szCs w:val="24"/>
        </w:rPr>
        <w:t xml:space="preserve"> di fuori dell’azienda e al di fuori dell’orario di servizio.</w:t>
      </w:r>
    </w:p>
    <w:p w14:paraId="11186D54" w14:textId="46E27318" w:rsidR="0025341A" w:rsidRPr="003A5DF1" w:rsidRDefault="0025341A" w:rsidP="0025341A">
      <w:pPr>
        <w:shd w:val="clear" w:color="auto" w:fill="FFFFFF"/>
        <w:jc w:val="both"/>
        <w:textAlignment w:val="baseline"/>
        <w:rPr>
          <w:rFonts w:ascii="Aptos" w:hAnsi="Aptos"/>
          <w:color w:val="000000"/>
          <w:sz w:val="24"/>
          <w:szCs w:val="24"/>
        </w:rPr>
      </w:pPr>
      <w:proofErr w:type="gramStart"/>
      <w:r>
        <w:rPr>
          <w:rFonts w:ascii="Aptos" w:hAnsi="Aptos"/>
          <w:color w:val="000000"/>
          <w:sz w:val="24"/>
          <w:szCs w:val="24"/>
        </w:rPr>
        <w:t xml:space="preserve">Le </w:t>
      </w:r>
      <w:r w:rsidR="009F058E">
        <w:rPr>
          <w:rFonts w:ascii="Aptos" w:hAnsi="Aptos"/>
          <w:color w:val="000000"/>
          <w:sz w:val="24"/>
          <w:szCs w:val="24"/>
        </w:rPr>
        <w:t xml:space="preserve"> richieste</w:t>
      </w:r>
      <w:proofErr w:type="gramEnd"/>
      <w:r w:rsidR="009F058E">
        <w:rPr>
          <w:rFonts w:ascii="Aptos" w:hAnsi="Aptos"/>
          <w:color w:val="000000"/>
          <w:sz w:val="24"/>
          <w:szCs w:val="24"/>
        </w:rPr>
        <w:t xml:space="preserve"> di riconoscimento </w:t>
      </w:r>
      <w:r>
        <w:rPr>
          <w:rFonts w:ascii="Aptos" w:hAnsi="Aptos"/>
          <w:color w:val="000000"/>
          <w:sz w:val="24"/>
          <w:szCs w:val="24"/>
        </w:rPr>
        <w:t>ore</w:t>
      </w:r>
      <w:r w:rsidR="009F058E">
        <w:rPr>
          <w:rFonts w:ascii="Aptos" w:hAnsi="Aptos"/>
          <w:color w:val="000000"/>
          <w:sz w:val="24"/>
          <w:szCs w:val="24"/>
        </w:rPr>
        <w:t>, in caso di corsi fruiti fuori servizio</w:t>
      </w:r>
      <w:r>
        <w:rPr>
          <w:rFonts w:ascii="Aptos" w:hAnsi="Aptos"/>
          <w:color w:val="000000"/>
          <w:sz w:val="24"/>
          <w:szCs w:val="24"/>
        </w:rPr>
        <w:t xml:space="preserve"> saranno</w:t>
      </w:r>
      <w:r w:rsidR="009F058E">
        <w:rPr>
          <w:rFonts w:ascii="Aptos" w:hAnsi="Aptos"/>
          <w:color w:val="000000"/>
          <w:sz w:val="24"/>
          <w:szCs w:val="24"/>
        </w:rPr>
        <w:t xml:space="preserve"> trasmesse all’Ufficio Personale</w:t>
      </w:r>
      <w:r>
        <w:rPr>
          <w:rFonts w:ascii="Aptos" w:hAnsi="Aptos"/>
          <w:color w:val="000000"/>
          <w:sz w:val="24"/>
          <w:szCs w:val="24"/>
        </w:rPr>
        <w:t xml:space="preserve"> nel mese successivo a quello di completamento del corso</w:t>
      </w:r>
      <w:r w:rsidR="009F058E">
        <w:rPr>
          <w:rFonts w:ascii="Aptos" w:hAnsi="Aptos"/>
          <w:color w:val="000000"/>
          <w:sz w:val="24"/>
          <w:szCs w:val="24"/>
        </w:rPr>
        <w:t>. Sarà a cura dell’Ufficio Personale procedere con il caricamento delle ore a cartellino</w:t>
      </w:r>
    </w:p>
    <w:p w14:paraId="7126E5E9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b/>
          <w:bCs/>
          <w:color w:val="000000"/>
          <w:sz w:val="24"/>
          <w:szCs w:val="24"/>
        </w:rPr>
      </w:pPr>
    </w:p>
    <w:p w14:paraId="7C4F16E6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b/>
          <w:bCs/>
          <w:color w:val="000000"/>
          <w:sz w:val="24"/>
          <w:szCs w:val="24"/>
        </w:rPr>
      </w:pPr>
    </w:p>
    <w:p w14:paraId="012E6E1E" w14:textId="77777777" w:rsidR="0025341A" w:rsidRPr="00D32520" w:rsidRDefault="0025341A" w:rsidP="0025341A">
      <w:pPr>
        <w:shd w:val="clear" w:color="auto" w:fill="FFFFFF"/>
        <w:textAlignment w:val="baseline"/>
        <w:rPr>
          <w:rFonts w:ascii="Aptos" w:hAnsi="Aptos"/>
          <w:color w:val="000000"/>
          <w:sz w:val="24"/>
          <w:szCs w:val="24"/>
        </w:rPr>
      </w:pPr>
      <w:r w:rsidRPr="00D32520">
        <w:rPr>
          <w:rFonts w:ascii="Aptos" w:hAnsi="Aptos"/>
          <w:color w:val="000000"/>
          <w:sz w:val="24"/>
          <w:szCs w:val="24"/>
        </w:rPr>
        <w:t xml:space="preserve">Gli attestati con i crediti </w:t>
      </w:r>
      <w:proofErr w:type="gramStart"/>
      <w:r w:rsidRPr="00D32520">
        <w:rPr>
          <w:rFonts w:ascii="Aptos" w:hAnsi="Aptos"/>
          <w:color w:val="000000"/>
          <w:sz w:val="24"/>
          <w:szCs w:val="24"/>
        </w:rPr>
        <w:t>( per</w:t>
      </w:r>
      <w:proofErr w:type="gramEnd"/>
      <w:r w:rsidRPr="00D32520">
        <w:rPr>
          <w:rFonts w:ascii="Aptos" w:hAnsi="Aptos"/>
          <w:color w:val="000000"/>
          <w:sz w:val="24"/>
          <w:szCs w:val="24"/>
        </w:rPr>
        <w:t xml:space="preserve"> il personale non </w:t>
      </w:r>
      <w:proofErr w:type="spellStart"/>
      <w:r w:rsidRPr="00D32520">
        <w:rPr>
          <w:rFonts w:ascii="Aptos" w:hAnsi="Aptos"/>
          <w:color w:val="000000"/>
          <w:sz w:val="24"/>
          <w:szCs w:val="24"/>
        </w:rPr>
        <w:t>ecm</w:t>
      </w:r>
      <w:proofErr w:type="spellEnd"/>
      <w:r w:rsidRPr="00D32520">
        <w:rPr>
          <w:rFonts w:ascii="Aptos" w:hAnsi="Aptos"/>
          <w:color w:val="000000"/>
          <w:sz w:val="24"/>
          <w:szCs w:val="24"/>
        </w:rPr>
        <w:t xml:space="preserve"> gli attestati definitivi di certificazione del corso) saranno disponibili sul portale formazione </w:t>
      </w:r>
      <w:r w:rsidRPr="00D32520">
        <w:rPr>
          <w:rFonts w:ascii="Aptos" w:hAnsi="Aptos"/>
          <w:b/>
          <w:bCs/>
          <w:color w:val="000000"/>
          <w:sz w:val="24"/>
          <w:szCs w:val="24"/>
        </w:rPr>
        <w:t>entro tre mesi dalla data di  chiusura  del corso indicata sul programma</w:t>
      </w:r>
      <w:r>
        <w:rPr>
          <w:rFonts w:ascii="Aptos" w:hAnsi="Aptos"/>
          <w:color w:val="000000"/>
          <w:sz w:val="24"/>
          <w:szCs w:val="24"/>
        </w:rPr>
        <w:t xml:space="preserve"> </w:t>
      </w:r>
      <w:r w:rsidRPr="00D32520">
        <w:rPr>
          <w:rFonts w:ascii="Aptos" w:hAnsi="Aptos"/>
          <w:color w:val="000000"/>
          <w:sz w:val="24"/>
          <w:szCs w:val="24"/>
        </w:rPr>
        <w:t xml:space="preserve"> che non coincide con la data di completamento di ciascun dipendente</w:t>
      </w:r>
      <w:r>
        <w:rPr>
          <w:rFonts w:ascii="Aptos" w:hAnsi="Aptos"/>
          <w:color w:val="000000"/>
          <w:sz w:val="24"/>
          <w:szCs w:val="24"/>
        </w:rPr>
        <w:t>.</w:t>
      </w:r>
    </w:p>
    <w:p w14:paraId="6D43326A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b/>
          <w:bCs/>
          <w:color w:val="000000"/>
          <w:sz w:val="24"/>
          <w:szCs w:val="24"/>
        </w:rPr>
      </w:pPr>
    </w:p>
    <w:p w14:paraId="45F1EB38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Per problemi tecnici legati al funzionamento dei corsi FAD si </w:t>
      </w:r>
      <w:proofErr w:type="spellStart"/>
      <w:r>
        <w:rPr>
          <w:rFonts w:ascii="Aptos" w:hAnsi="Aptos"/>
          <w:color w:val="000000"/>
          <w:sz w:val="24"/>
          <w:szCs w:val="24"/>
        </w:rPr>
        <w:t>puo’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far riferimento all’email </w:t>
      </w:r>
      <w:hyperlink r:id="rId15" w:history="1">
        <w:r w:rsidRPr="00305B8F">
          <w:rPr>
            <w:rStyle w:val="Collegamentoipertestuale"/>
            <w:rFonts w:ascii="Aptos" w:hAnsi="Aptos"/>
            <w:sz w:val="24"/>
            <w:szCs w:val="24"/>
          </w:rPr>
          <w:t>supportoelearning@asst-val.it</w:t>
        </w:r>
      </w:hyperlink>
      <w:r>
        <w:rPr>
          <w:rFonts w:ascii="Aptos" w:hAnsi="Aptos"/>
          <w:color w:val="000000"/>
          <w:sz w:val="24"/>
          <w:szCs w:val="24"/>
        </w:rPr>
        <w:t xml:space="preserve"> </w:t>
      </w:r>
    </w:p>
    <w:p w14:paraId="6CD99922" w14:textId="77777777" w:rsidR="0025341A" w:rsidRPr="00F27702" w:rsidRDefault="0025341A" w:rsidP="0025341A">
      <w:pPr>
        <w:shd w:val="clear" w:color="auto" w:fill="FFFFFF"/>
        <w:textAlignment w:val="baseline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Per problemi di password o di rete deve essere contattato il n verde 800610105</w:t>
      </w:r>
    </w:p>
    <w:p w14:paraId="72D4ACBA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color w:val="000000"/>
          <w:sz w:val="24"/>
          <w:szCs w:val="24"/>
        </w:rPr>
      </w:pPr>
    </w:p>
    <w:p w14:paraId="63F353AE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b/>
          <w:bCs/>
          <w:color w:val="000000"/>
          <w:sz w:val="24"/>
          <w:szCs w:val="24"/>
        </w:rPr>
      </w:pPr>
      <w:r w:rsidRPr="00CA7F3B">
        <w:rPr>
          <w:rFonts w:ascii="Aptos" w:hAnsi="Aptos"/>
          <w:b/>
          <w:bCs/>
          <w:color w:val="000000"/>
          <w:sz w:val="24"/>
          <w:szCs w:val="24"/>
        </w:rPr>
        <w:t>PORTALE ECM FORMAZIONE</w:t>
      </w:r>
      <w:r>
        <w:rPr>
          <w:rFonts w:ascii="Aptos" w:hAnsi="Aptos"/>
          <w:b/>
          <w:bCs/>
          <w:color w:val="000000"/>
          <w:sz w:val="24"/>
          <w:szCs w:val="24"/>
        </w:rPr>
        <w:t xml:space="preserve"> – DOSSIER FORMATIVO </w:t>
      </w:r>
    </w:p>
    <w:p w14:paraId="08DE1AA6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b/>
          <w:bCs/>
          <w:color w:val="000000"/>
          <w:sz w:val="24"/>
          <w:szCs w:val="24"/>
        </w:rPr>
      </w:pPr>
    </w:p>
    <w:p w14:paraId="4BB0FD03" w14:textId="77777777" w:rsidR="0025341A" w:rsidRPr="003A5DF1" w:rsidRDefault="0025341A" w:rsidP="0025341A">
      <w:pPr>
        <w:shd w:val="clear" w:color="auto" w:fill="FFFFFF"/>
        <w:textAlignment w:val="baseline"/>
        <w:rPr>
          <w:rFonts w:ascii="Aptos" w:hAnsi="Aptos"/>
          <w:b/>
          <w:bCs/>
          <w:color w:val="000000"/>
          <w:sz w:val="24"/>
          <w:szCs w:val="24"/>
        </w:rPr>
      </w:pPr>
      <w:r>
        <w:rPr>
          <w:rFonts w:ascii="Aptos" w:hAnsi="Aptos"/>
          <w:b/>
          <w:bCs/>
          <w:color w:val="000000"/>
          <w:sz w:val="24"/>
          <w:szCs w:val="24"/>
        </w:rPr>
        <w:t xml:space="preserve">Il Portale Formazione è lo strumento di riferimento per tutta la formazione aziendale ed extra aziendale. Viene chiesto ad ogni dipendente di compilare il proprio CV formato Europeo e verificare sistematicamente i dati del proprio dossier formativo. </w:t>
      </w:r>
    </w:p>
    <w:p w14:paraId="5FE74A75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Si precisa </w:t>
      </w:r>
      <w:proofErr w:type="gramStart"/>
      <w:r>
        <w:rPr>
          <w:rFonts w:ascii="Aptos" w:hAnsi="Aptos"/>
          <w:color w:val="000000"/>
          <w:sz w:val="24"/>
          <w:szCs w:val="24"/>
        </w:rPr>
        <w:t xml:space="preserve">che </w:t>
      </w:r>
      <w:r w:rsidRPr="001F5881">
        <w:rPr>
          <w:rFonts w:ascii="Aptos" w:hAnsi="Aptos"/>
          <w:color w:val="000000"/>
          <w:sz w:val="24"/>
          <w:szCs w:val="24"/>
        </w:rPr>
        <w:t xml:space="preserve"> crediti</w:t>
      </w:r>
      <w:proofErr w:type="gramEnd"/>
      <w:r>
        <w:rPr>
          <w:rFonts w:ascii="Aptos" w:hAnsi="Aptos"/>
          <w:color w:val="000000"/>
          <w:sz w:val="24"/>
          <w:szCs w:val="24"/>
        </w:rPr>
        <w:t xml:space="preserve"> ECM </w:t>
      </w:r>
      <w:r w:rsidRPr="001F5881">
        <w:rPr>
          <w:rFonts w:ascii="Aptos" w:hAnsi="Aptos"/>
          <w:color w:val="000000"/>
          <w:sz w:val="24"/>
          <w:szCs w:val="24"/>
        </w:rPr>
        <w:t xml:space="preserve"> presenti </w:t>
      </w:r>
      <w:r>
        <w:rPr>
          <w:rFonts w:ascii="Aptos" w:hAnsi="Aptos"/>
          <w:color w:val="000000"/>
          <w:sz w:val="24"/>
          <w:szCs w:val="24"/>
        </w:rPr>
        <w:t xml:space="preserve"> nel dossier formativo, </w:t>
      </w:r>
      <w:r w:rsidRPr="001F5881">
        <w:rPr>
          <w:rFonts w:ascii="Aptos" w:hAnsi="Aptos"/>
          <w:color w:val="000000"/>
          <w:sz w:val="24"/>
          <w:szCs w:val="24"/>
        </w:rPr>
        <w:t xml:space="preserve"> non </w:t>
      </w:r>
      <w:r>
        <w:rPr>
          <w:rFonts w:ascii="Aptos" w:hAnsi="Aptos"/>
          <w:color w:val="000000"/>
          <w:sz w:val="24"/>
          <w:szCs w:val="24"/>
        </w:rPr>
        <w:t xml:space="preserve">coincidono con i crediti ECM validi ai fini della normativa. </w:t>
      </w:r>
    </w:p>
    <w:p w14:paraId="472059B3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La banca dati per il conteg</w:t>
      </w:r>
      <w:r w:rsidRPr="00CA7F3B">
        <w:rPr>
          <w:rFonts w:ascii="Aptos" w:hAnsi="Aptos"/>
          <w:color w:val="000000"/>
          <w:sz w:val="24"/>
          <w:szCs w:val="24"/>
        </w:rPr>
        <w:t xml:space="preserve">gio corretto dei crediti maturati e del debito </w:t>
      </w:r>
      <w:proofErr w:type="gramStart"/>
      <w:r w:rsidRPr="00CA7F3B">
        <w:rPr>
          <w:rFonts w:ascii="Aptos" w:hAnsi="Aptos"/>
          <w:color w:val="000000"/>
          <w:sz w:val="24"/>
          <w:szCs w:val="24"/>
        </w:rPr>
        <w:t>crediti  è</w:t>
      </w:r>
      <w:proofErr w:type="gramEnd"/>
      <w:r w:rsidRPr="00CA7F3B">
        <w:rPr>
          <w:rFonts w:ascii="Aptos" w:hAnsi="Aptos"/>
          <w:color w:val="000000"/>
          <w:sz w:val="24"/>
          <w:szCs w:val="24"/>
        </w:rPr>
        <w:t xml:space="preserve"> il </w:t>
      </w:r>
      <w:proofErr w:type="spellStart"/>
      <w:r w:rsidRPr="00CA7F3B">
        <w:rPr>
          <w:rFonts w:ascii="Aptos" w:hAnsi="Aptos"/>
          <w:color w:val="000000"/>
          <w:sz w:val="24"/>
          <w:szCs w:val="24"/>
        </w:rPr>
        <w:t>Co.Ge.APS</w:t>
      </w:r>
      <w:proofErr w:type="spellEnd"/>
      <w:r w:rsidRPr="00CA7F3B">
        <w:rPr>
          <w:rFonts w:ascii="Aptos" w:hAnsi="Aptos"/>
          <w:color w:val="000000"/>
          <w:sz w:val="24"/>
          <w:szCs w:val="24"/>
        </w:rPr>
        <w:t xml:space="preserve"> </w:t>
      </w:r>
    </w:p>
    <w:p w14:paraId="3F1DF0C8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Si chiede pertanto di verificare sempre quanto presente sul proprio profilo di </w:t>
      </w:r>
      <w:proofErr w:type="spellStart"/>
      <w:proofErr w:type="gramStart"/>
      <w:r>
        <w:rPr>
          <w:rFonts w:ascii="Aptos" w:hAnsi="Aptos"/>
          <w:color w:val="000000"/>
          <w:sz w:val="24"/>
          <w:szCs w:val="24"/>
        </w:rPr>
        <w:t>Co.Ge.APS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.</w:t>
      </w:r>
      <w:proofErr w:type="gramEnd"/>
    </w:p>
    <w:p w14:paraId="7AAB10CE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color w:val="000000"/>
          <w:sz w:val="24"/>
          <w:szCs w:val="24"/>
        </w:rPr>
      </w:pPr>
    </w:p>
    <w:p w14:paraId="0FB09B1C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L’accesso al portale della formazione avviene esclusivamente con le credenziali aziendali usate anche per l’accesso alla posta elettronica.</w:t>
      </w:r>
    </w:p>
    <w:p w14:paraId="053B46C9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color w:val="000000"/>
          <w:sz w:val="24"/>
          <w:szCs w:val="24"/>
        </w:rPr>
      </w:pPr>
    </w:p>
    <w:p w14:paraId="4E1736AE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Per problemi di accesso al Portale e/o problemi nell’uso del </w:t>
      </w:r>
      <w:proofErr w:type="gramStart"/>
      <w:r>
        <w:rPr>
          <w:rFonts w:ascii="Aptos" w:hAnsi="Aptos"/>
          <w:color w:val="000000"/>
          <w:sz w:val="24"/>
          <w:szCs w:val="24"/>
        </w:rPr>
        <w:t>Portale  mandare</w:t>
      </w:r>
      <w:proofErr w:type="gramEnd"/>
      <w:r>
        <w:rPr>
          <w:rFonts w:ascii="Aptos" w:hAnsi="Aptos"/>
          <w:color w:val="000000"/>
          <w:sz w:val="24"/>
          <w:szCs w:val="24"/>
        </w:rPr>
        <w:t xml:space="preserve"> email a </w:t>
      </w:r>
      <w:hyperlink r:id="rId16" w:history="1">
        <w:r w:rsidRPr="00305B8F">
          <w:rPr>
            <w:rStyle w:val="Collegamentoipertestuale"/>
            <w:rFonts w:ascii="Aptos" w:hAnsi="Aptos"/>
            <w:sz w:val="24"/>
            <w:szCs w:val="24"/>
          </w:rPr>
          <w:t>formazione.so@asst-val.it</w:t>
        </w:r>
      </w:hyperlink>
      <w:r>
        <w:rPr>
          <w:rFonts w:ascii="Aptos" w:hAnsi="Aptos"/>
          <w:color w:val="000000"/>
          <w:sz w:val="24"/>
          <w:szCs w:val="24"/>
        </w:rPr>
        <w:t xml:space="preserve"> </w:t>
      </w:r>
    </w:p>
    <w:p w14:paraId="6B998ABF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color w:val="000000"/>
          <w:sz w:val="24"/>
          <w:szCs w:val="24"/>
        </w:rPr>
      </w:pPr>
    </w:p>
    <w:p w14:paraId="7C6CC3E9" w14:textId="77777777" w:rsidR="0025341A" w:rsidRPr="00F27702" w:rsidRDefault="0025341A" w:rsidP="0025341A">
      <w:pPr>
        <w:shd w:val="clear" w:color="auto" w:fill="FFFFFF"/>
        <w:textAlignment w:val="baseline"/>
        <w:rPr>
          <w:rFonts w:ascii="Aptos" w:hAnsi="Aptos" w:cs="Segoe UI"/>
          <w:color w:val="242424"/>
          <w:sz w:val="24"/>
          <w:szCs w:val="24"/>
        </w:rPr>
      </w:pPr>
      <w:r w:rsidRPr="00F27702">
        <w:rPr>
          <w:rFonts w:ascii="Aptos" w:hAnsi="Aptos" w:cs="Segoe UI"/>
          <w:color w:val="242424"/>
          <w:sz w:val="24"/>
          <w:szCs w:val="24"/>
          <w:bdr w:val="none" w:sz="0" w:space="0" w:color="auto" w:frame="1"/>
        </w:rPr>
        <w:t>Quando viene mostrato il messaggio: </w:t>
      </w:r>
      <w:r w:rsidRPr="00F27702">
        <w:rPr>
          <w:rFonts w:ascii="Aptos" w:hAnsi="Aptos" w:cs="Segoe UI"/>
          <w:b/>
          <w:bCs/>
          <w:color w:val="242424"/>
          <w:sz w:val="24"/>
          <w:szCs w:val="24"/>
          <w:bdr w:val="none" w:sz="0" w:space="0" w:color="auto" w:frame="1"/>
        </w:rPr>
        <w:t>"Pagina non disponibile effettuare il login"</w:t>
      </w:r>
      <w:r w:rsidRPr="00F27702">
        <w:rPr>
          <w:rFonts w:ascii="Aptos" w:hAnsi="Aptos" w:cs="Segoe UI"/>
          <w:color w:val="242424"/>
          <w:sz w:val="24"/>
          <w:szCs w:val="24"/>
          <w:bdr w:val="none" w:sz="0" w:space="0" w:color="auto" w:frame="1"/>
        </w:rPr>
        <w:t>, vuol dire che è stato lasciato passare troppo tempo e la sessione è scaduta. Anche loggandosi nuovamente, non si avrà modo di compilare il questionario.</w:t>
      </w:r>
    </w:p>
    <w:p w14:paraId="73A4ABAA" w14:textId="77777777" w:rsidR="0025341A" w:rsidRPr="00F27702" w:rsidRDefault="0025341A" w:rsidP="0025341A">
      <w:pPr>
        <w:shd w:val="clear" w:color="auto" w:fill="FFFFFF"/>
        <w:textAlignment w:val="baseline"/>
        <w:rPr>
          <w:rFonts w:ascii="Aptos" w:hAnsi="Aptos" w:cs="Segoe UI"/>
          <w:color w:val="242424"/>
          <w:sz w:val="24"/>
          <w:szCs w:val="24"/>
        </w:rPr>
      </w:pPr>
      <w:r w:rsidRPr="00F27702">
        <w:rPr>
          <w:rFonts w:ascii="Aptos" w:hAnsi="Aptos" w:cs="Segoe UI"/>
          <w:color w:val="242424"/>
          <w:sz w:val="24"/>
          <w:szCs w:val="24"/>
          <w:bdr w:val="none" w:sz="0" w:space="0" w:color="auto" w:frame="1"/>
        </w:rPr>
        <w:br/>
      </w:r>
    </w:p>
    <w:p w14:paraId="0F5A99DD" w14:textId="77777777" w:rsidR="0025341A" w:rsidRPr="00F27702" w:rsidRDefault="0025341A" w:rsidP="0025341A">
      <w:pPr>
        <w:shd w:val="clear" w:color="auto" w:fill="FFFFFF"/>
        <w:textAlignment w:val="baseline"/>
        <w:rPr>
          <w:rFonts w:ascii="Aptos" w:hAnsi="Aptos" w:cs="Segoe UI"/>
          <w:color w:val="242424"/>
          <w:sz w:val="24"/>
          <w:szCs w:val="24"/>
        </w:rPr>
      </w:pPr>
      <w:r w:rsidRPr="00F27702">
        <w:rPr>
          <w:rFonts w:ascii="Aptos" w:hAnsi="Aptos" w:cs="Segoe UI"/>
          <w:color w:val="242424"/>
          <w:sz w:val="24"/>
          <w:szCs w:val="24"/>
          <w:bdr w:val="none" w:sz="0" w:space="0" w:color="auto" w:frame="1"/>
        </w:rPr>
        <w:t>Per risolvere il problema, si consiglia di:</w:t>
      </w:r>
    </w:p>
    <w:p w14:paraId="21CD6590" w14:textId="77777777" w:rsidR="0025341A" w:rsidRPr="00F27702" w:rsidRDefault="0025341A" w:rsidP="0025341A">
      <w:pPr>
        <w:shd w:val="clear" w:color="auto" w:fill="FFFFFF"/>
        <w:textAlignment w:val="baseline"/>
        <w:rPr>
          <w:rFonts w:ascii="Aptos" w:hAnsi="Aptos" w:cs="Segoe UI"/>
          <w:color w:val="242424"/>
          <w:sz w:val="24"/>
          <w:szCs w:val="24"/>
        </w:rPr>
      </w:pPr>
      <w:r w:rsidRPr="00F27702">
        <w:rPr>
          <w:rFonts w:ascii="Aptos" w:hAnsi="Aptos" w:cs="Segoe UI"/>
          <w:color w:val="242424"/>
          <w:sz w:val="24"/>
          <w:szCs w:val="24"/>
          <w:bdr w:val="none" w:sz="0" w:space="0" w:color="auto" w:frame="1"/>
        </w:rPr>
        <w:t>- cancellare i dati di navigazione e cronologia dal browser </w:t>
      </w:r>
    </w:p>
    <w:p w14:paraId="5FBE1A94" w14:textId="77777777" w:rsidR="0025341A" w:rsidRPr="00F27702" w:rsidRDefault="0025341A" w:rsidP="0025341A">
      <w:pPr>
        <w:shd w:val="clear" w:color="auto" w:fill="FFFFFF"/>
        <w:textAlignment w:val="baseline"/>
        <w:rPr>
          <w:rFonts w:ascii="Aptos" w:hAnsi="Aptos" w:cs="Segoe UI"/>
          <w:color w:val="242424"/>
          <w:sz w:val="24"/>
          <w:szCs w:val="24"/>
        </w:rPr>
      </w:pPr>
      <w:r w:rsidRPr="00F27702">
        <w:rPr>
          <w:rFonts w:ascii="Aptos" w:hAnsi="Aptos" w:cs="Segoe UI"/>
          <w:color w:val="242424"/>
          <w:sz w:val="24"/>
          <w:szCs w:val="24"/>
          <w:bdr w:val="none" w:sz="0" w:space="0" w:color="auto" w:frame="1"/>
        </w:rPr>
        <w:t xml:space="preserve">- usare un browser </w:t>
      </w:r>
      <w:proofErr w:type="gramStart"/>
      <w:r w:rsidRPr="00F27702">
        <w:rPr>
          <w:rFonts w:ascii="Aptos" w:hAnsi="Aptos" w:cs="Segoe UI"/>
          <w:color w:val="242424"/>
          <w:sz w:val="24"/>
          <w:szCs w:val="24"/>
          <w:bdr w:val="none" w:sz="0" w:space="0" w:color="auto" w:frame="1"/>
        </w:rPr>
        <w:t>diverso  </w:t>
      </w:r>
      <w:r w:rsidRPr="00F27702">
        <w:rPr>
          <w:rFonts w:ascii="Aptos" w:hAnsi="Aptos" w:cs="Segoe UI"/>
          <w:color w:val="242424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End"/>
      <w:r w:rsidRPr="00F27702">
        <w:rPr>
          <w:rFonts w:ascii="Aptos" w:hAnsi="Aptos" w:cs="Segoe UI"/>
          <w:color w:val="242424"/>
          <w:sz w:val="24"/>
          <w:szCs w:val="24"/>
          <w:bdr w:val="none" w:sz="0" w:space="0" w:color="auto" w:frame="1"/>
          <w:shd w:val="clear" w:color="auto" w:fill="FFFFFF"/>
        </w:rPr>
        <w:t>Edge, Chrome, ...)</w:t>
      </w:r>
    </w:p>
    <w:p w14:paraId="1B0E94BB" w14:textId="77777777" w:rsidR="0025341A" w:rsidRPr="00F27702" w:rsidRDefault="0025341A" w:rsidP="0025341A">
      <w:pPr>
        <w:shd w:val="clear" w:color="auto" w:fill="FFFFFF"/>
        <w:textAlignment w:val="baseline"/>
        <w:rPr>
          <w:rFonts w:ascii="Aptos" w:hAnsi="Aptos" w:cs="Segoe UI"/>
          <w:color w:val="242424"/>
          <w:sz w:val="24"/>
          <w:szCs w:val="24"/>
        </w:rPr>
      </w:pPr>
      <w:r w:rsidRPr="00F27702">
        <w:rPr>
          <w:rFonts w:ascii="Aptos" w:hAnsi="Aptos" w:cs="Segoe UI"/>
          <w:color w:val="242424"/>
          <w:sz w:val="24"/>
          <w:szCs w:val="24"/>
          <w:bdr w:val="none" w:sz="0" w:space="0" w:color="auto" w:frame="1"/>
        </w:rPr>
        <w:t>- loggarsi da un PC diverso</w:t>
      </w:r>
    </w:p>
    <w:p w14:paraId="196C922B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color w:val="000000"/>
          <w:sz w:val="24"/>
          <w:szCs w:val="24"/>
        </w:rPr>
      </w:pPr>
    </w:p>
    <w:p w14:paraId="55211D07" w14:textId="77777777" w:rsidR="0025341A" w:rsidRDefault="0025341A" w:rsidP="0025341A">
      <w:pPr>
        <w:shd w:val="clear" w:color="auto" w:fill="FFFFFF"/>
        <w:jc w:val="both"/>
        <w:textAlignment w:val="baseline"/>
        <w:rPr>
          <w:rFonts w:ascii="Aptos" w:hAnsi="Aptos"/>
          <w:color w:val="000000"/>
          <w:sz w:val="24"/>
          <w:szCs w:val="24"/>
        </w:rPr>
      </w:pPr>
    </w:p>
    <w:p w14:paraId="72637EF7" w14:textId="378DB505" w:rsidR="0025341A" w:rsidRDefault="0025341A" w:rsidP="0025341A">
      <w:pPr>
        <w:shd w:val="clear" w:color="auto" w:fill="FFFFFF"/>
        <w:jc w:val="both"/>
        <w:textAlignment w:val="baseline"/>
        <w:rPr>
          <w:rFonts w:ascii="Aptos" w:hAnsi="Aptos"/>
          <w:color w:val="000000"/>
          <w:sz w:val="24"/>
          <w:szCs w:val="24"/>
        </w:rPr>
      </w:pPr>
      <w:proofErr w:type="gramStart"/>
      <w:r>
        <w:rPr>
          <w:rFonts w:ascii="Aptos" w:hAnsi="Aptos"/>
          <w:color w:val="000000"/>
          <w:sz w:val="24"/>
          <w:szCs w:val="24"/>
        </w:rPr>
        <w:t>Raccomandazione :</w:t>
      </w:r>
      <w:proofErr w:type="gramEnd"/>
      <w:r>
        <w:rPr>
          <w:rFonts w:ascii="Aptos" w:hAnsi="Aptos"/>
          <w:color w:val="000000"/>
          <w:sz w:val="24"/>
          <w:szCs w:val="24"/>
        </w:rPr>
        <w:t xml:space="preserve"> tutti i moduli della Formazion</w:t>
      </w:r>
      <w:r w:rsidR="00071539">
        <w:rPr>
          <w:rFonts w:ascii="Aptos" w:hAnsi="Aptos"/>
          <w:color w:val="000000"/>
          <w:sz w:val="24"/>
          <w:szCs w:val="24"/>
        </w:rPr>
        <w:t>e</w:t>
      </w:r>
      <w:r>
        <w:rPr>
          <w:rFonts w:ascii="Aptos" w:hAnsi="Aptos"/>
          <w:color w:val="000000"/>
          <w:sz w:val="24"/>
          <w:szCs w:val="24"/>
        </w:rPr>
        <w:t xml:space="preserve">  sono pubblicati sia  sul Portale Formazione alla sezione  Documenti Utili – Modulistica </w:t>
      </w:r>
      <w:r w:rsidR="00071539">
        <w:rPr>
          <w:rFonts w:ascii="Aptos" w:hAnsi="Aptos"/>
          <w:color w:val="000000"/>
          <w:sz w:val="24"/>
          <w:szCs w:val="24"/>
        </w:rPr>
        <w:t xml:space="preserve"> </w:t>
      </w:r>
      <w:r>
        <w:rPr>
          <w:rFonts w:ascii="Aptos" w:hAnsi="Aptos"/>
          <w:color w:val="000000"/>
          <w:sz w:val="24"/>
          <w:szCs w:val="24"/>
        </w:rPr>
        <w:t xml:space="preserve">e su Talete. </w:t>
      </w:r>
    </w:p>
    <w:p w14:paraId="6E0AB95F" w14:textId="77777777" w:rsidR="0025341A" w:rsidRDefault="0025341A" w:rsidP="0025341A">
      <w:pPr>
        <w:shd w:val="clear" w:color="auto" w:fill="FFFFFF"/>
        <w:jc w:val="both"/>
        <w:textAlignment w:val="baseline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Si chiede sempre di usare i moduli pubblicati in modo che siano quelli aggiornati alla revisione corrente.</w:t>
      </w:r>
    </w:p>
    <w:p w14:paraId="4A2A5907" w14:textId="5280F040" w:rsidR="00071539" w:rsidRDefault="00071539" w:rsidP="0025341A">
      <w:pPr>
        <w:shd w:val="clear" w:color="auto" w:fill="FFFFFF"/>
        <w:jc w:val="both"/>
        <w:textAlignment w:val="baseline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Le istruzioni operative riferite alle diverse funzionalità del Portale Formazione </w:t>
      </w:r>
      <w:proofErr w:type="gramStart"/>
      <w:r>
        <w:rPr>
          <w:rFonts w:ascii="Aptos" w:hAnsi="Aptos"/>
          <w:color w:val="000000"/>
          <w:sz w:val="24"/>
          <w:szCs w:val="24"/>
        </w:rPr>
        <w:t>( modalità</w:t>
      </w:r>
      <w:proofErr w:type="gramEnd"/>
      <w:r>
        <w:rPr>
          <w:rFonts w:ascii="Aptos" w:hAnsi="Aptos"/>
          <w:color w:val="000000"/>
          <w:sz w:val="24"/>
          <w:szCs w:val="24"/>
        </w:rPr>
        <w:t xml:space="preserve"> iscrizione corsi aziendali, gestione dossier formativo, compilazione richieste partecipazione fuori sede, istruzioni compilazione questionario di apprendimento e di gradimento etc.. ) sono consultabili sempre alla sezione Documenti Utili – Documentazione Pubblicazioni</w:t>
      </w:r>
    </w:p>
    <w:p w14:paraId="2C76643A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color w:val="000000"/>
          <w:sz w:val="24"/>
          <w:szCs w:val="24"/>
        </w:rPr>
      </w:pPr>
    </w:p>
    <w:p w14:paraId="11D15C1D" w14:textId="77777777" w:rsidR="0025341A" w:rsidRDefault="0025341A" w:rsidP="0025341A">
      <w:pPr>
        <w:shd w:val="clear" w:color="auto" w:fill="FFFFFF"/>
        <w:textAlignment w:val="baseline"/>
        <w:rPr>
          <w:rFonts w:ascii="Aptos" w:hAnsi="Aptos"/>
          <w:b/>
          <w:bCs/>
          <w:color w:val="000000"/>
          <w:sz w:val="24"/>
          <w:szCs w:val="24"/>
        </w:rPr>
      </w:pPr>
    </w:p>
    <w:p w14:paraId="27C77192" w14:textId="46B77BBE" w:rsidR="0025341A" w:rsidRDefault="007727E3" w:rsidP="0025341A">
      <w:pPr>
        <w:shd w:val="clear" w:color="auto" w:fill="FFFFFF"/>
        <w:textAlignment w:val="baseline"/>
        <w:rPr>
          <w:rFonts w:ascii="Aptos" w:hAnsi="Aptos"/>
          <w:b/>
          <w:bCs/>
          <w:color w:val="000000"/>
          <w:sz w:val="24"/>
          <w:szCs w:val="24"/>
        </w:rPr>
      </w:pPr>
      <w:r>
        <w:rPr>
          <w:rFonts w:ascii="Aptos" w:hAnsi="Aptos"/>
          <w:b/>
          <w:bCs/>
          <w:color w:val="000000"/>
          <w:sz w:val="24"/>
          <w:szCs w:val="24"/>
        </w:rPr>
        <w:t xml:space="preserve"> Ultimo aggiornamento </w:t>
      </w:r>
      <w:r w:rsidR="005F099B">
        <w:rPr>
          <w:rFonts w:ascii="Aptos" w:hAnsi="Aptos"/>
          <w:b/>
          <w:bCs/>
          <w:color w:val="000000"/>
          <w:sz w:val="24"/>
          <w:szCs w:val="24"/>
        </w:rPr>
        <w:t>1</w:t>
      </w:r>
      <w:r w:rsidR="00C47404">
        <w:rPr>
          <w:rFonts w:ascii="Aptos" w:hAnsi="Aptos"/>
          <w:b/>
          <w:bCs/>
          <w:color w:val="000000"/>
          <w:sz w:val="24"/>
          <w:szCs w:val="24"/>
        </w:rPr>
        <w:t>8</w:t>
      </w:r>
      <w:r w:rsidR="005F099B">
        <w:rPr>
          <w:rFonts w:ascii="Aptos" w:hAnsi="Aptos"/>
          <w:b/>
          <w:bCs/>
          <w:color w:val="000000"/>
          <w:sz w:val="24"/>
          <w:szCs w:val="24"/>
        </w:rPr>
        <w:t xml:space="preserve"> febbraio </w:t>
      </w:r>
      <w:r w:rsidR="00251E3F">
        <w:rPr>
          <w:rFonts w:ascii="Aptos" w:hAnsi="Aptos"/>
          <w:b/>
          <w:bCs/>
          <w:color w:val="000000"/>
          <w:sz w:val="24"/>
          <w:szCs w:val="24"/>
        </w:rPr>
        <w:t>2025</w:t>
      </w:r>
    </w:p>
    <w:p w14:paraId="1FBDD552" w14:textId="77777777" w:rsidR="000B78AA" w:rsidRPr="0025341A" w:rsidRDefault="000B78AA" w:rsidP="0025341A"/>
    <w:sectPr w:rsidR="000B78AA" w:rsidRPr="0025341A" w:rsidSect="00F70832">
      <w:footerReference w:type="default" r:id="rId17"/>
      <w:headerReference w:type="first" r:id="rId18"/>
      <w:footerReference w:type="first" r:id="rId19"/>
      <w:pgSz w:w="11907" w:h="16840" w:code="9"/>
      <w:pgMar w:top="1134" w:right="851" w:bottom="1134" w:left="85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D2759" w14:textId="77777777" w:rsidR="00B620F9" w:rsidRDefault="00B620F9">
      <w:r>
        <w:separator/>
      </w:r>
    </w:p>
  </w:endnote>
  <w:endnote w:type="continuationSeparator" w:id="0">
    <w:p w14:paraId="6C3C4C1C" w14:textId="77777777" w:rsidR="00B620F9" w:rsidRDefault="00B6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DD557" w14:textId="77777777" w:rsidR="00D409A9" w:rsidRDefault="00D409A9" w:rsidP="00677A02">
    <w:pPr>
      <w:pStyle w:val="Pidipagina"/>
      <w:jc w:val="center"/>
      <w:rPr>
        <w:rFonts w:asciiTheme="minorHAnsi" w:hAnsiTheme="minorHAnsi"/>
      </w:rPr>
    </w:pPr>
    <w:r w:rsidRPr="003E53BB">
      <w:rPr>
        <w:rFonts w:asciiTheme="minorHAnsi" w:hAnsiTheme="minorHAnsi"/>
      </w:rPr>
      <w:t>Azienda Socio Sanitaria Territoriale (ASST) della Valtellina e dell’Alto Lario</w:t>
    </w:r>
  </w:p>
  <w:p w14:paraId="1FBDD558" w14:textId="351931FF" w:rsidR="00D409A9" w:rsidRPr="00677A02" w:rsidRDefault="00D409A9" w:rsidP="00207D6A">
    <w:pPr>
      <w:pStyle w:val="Pidipagina"/>
      <w:spacing w:before="120"/>
    </w:pPr>
    <w:r>
      <w:rPr>
        <w:rFonts w:asciiTheme="minorHAnsi" w:hAnsiTheme="minorHAnsi"/>
        <w:sz w:val="18"/>
        <w:szCs w:val="18"/>
      </w:rPr>
      <w:tab/>
      <w:t xml:space="preserve">         </w:t>
    </w:r>
    <w:sdt>
      <w:sdtPr>
        <w:rPr>
          <w:sz w:val="18"/>
          <w:szCs w:val="18"/>
        </w:rPr>
        <w:id w:val="12759807"/>
        <w:docPartObj>
          <w:docPartGallery w:val="Page Numbers (Top of Page)"/>
          <w:docPartUnique/>
        </w:docPartObj>
      </w:sdtPr>
      <w:sdtContent>
        <w:r>
          <w:rPr>
            <w:sz w:val="18"/>
            <w:szCs w:val="18"/>
          </w:rPr>
          <w:tab/>
          <w:t xml:space="preserve"> </w:t>
        </w:r>
        <w:r w:rsidRPr="00320BD1">
          <w:rPr>
            <w:rFonts w:asciiTheme="minorHAnsi" w:hAnsiTheme="minorHAnsi"/>
            <w:sz w:val="18"/>
            <w:szCs w:val="18"/>
          </w:rPr>
          <w:t xml:space="preserve">Pagina </w:t>
        </w:r>
        <w:r w:rsidR="00E728D2" w:rsidRPr="00320BD1">
          <w:rPr>
            <w:rFonts w:asciiTheme="minorHAnsi" w:hAnsiTheme="minorHAnsi"/>
            <w:sz w:val="18"/>
            <w:szCs w:val="18"/>
          </w:rPr>
          <w:fldChar w:fldCharType="begin"/>
        </w:r>
        <w:r w:rsidRPr="00320BD1">
          <w:rPr>
            <w:rFonts w:asciiTheme="minorHAnsi" w:hAnsiTheme="minorHAnsi"/>
            <w:sz w:val="18"/>
            <w:szCs w:val="18"/>
          </w:rPr>
          <w:instrText xml:space="preserve"> PAGE </w:instrText>
        </w:r>
        <w:r w:rsidR="00E728D2" w:rsidRPr="00320BD1">
          <w:rPr>
            <w:rFonts w:asciiTheme="minorHAnsi" w:hAnsiTheme="minorHAnsi"/>
            <w:sz w:val="18"/>
            <w:szCs w:val="18"/>
          </w:rPr>
          <w:fldChar w:fldCharType="separate"/>
        </w:r>
        <w:r w:rsidR="000A2DED">
          <w:rPr>
            <w:rFonts w:asciiTheme="minorHAnsi" w:hAnsiTheme="minorHAnsi"/>
            <w:noProof/>
            <w:sz w:val="18"/>
            <w:szCs w:val="18"/>
          </w:rPr>
          <w:t>2</w:t>
        </w:r>
        <w:r w:rsidR="00E728D2" w:rsidRPr="00320BD1">
          <w:rPr>
            <w:rFonts w:asciiTheme="minorHAnsi" w:hAnsiTheme="minorHAnsi"/>
            <w:sz w:val="18"/>
            <w:szCs w:val="18"/>
          </w:rPr>
          <w:fldChar w:fldCharType="end"/>
        </w:r>
        <w:r w:rsidRPr="00320BD1">
          <w:rPr>
            <w:rFonts w:asciiTheme="minorHAnsi" w:hAnsiTheme="minorHAnsi"/>
            <w:sz w:val="18"/>
            <w:szCs w:val="18"/>
          </w:rPr>
          <w:t xml:space="preserve"> di </w:t>
        </w:r>
        <w:r w:rsidR="00E728D2" w:rsidRPr="00320BD1">
          <w:rPr>
            <w:rFonts w:asciiTheme="minorHAnsi" w:hAnsiTheme="minorHAnsi"/>
            <w:sz w:val="18"/>
            <w:szCs w:val="18"/>
          </w:rPr>
          <w:fldChar w:fldCharType="begin"/>
        </w:r>
        <w:r w:rsidRPr="00320BD1">
          <w:rPr>
            <w:rFonts w:asciiTheme="minorHAnsi" w:hAnsiTheme="minorHAnsi"/>
            <w:sz w:val="18"/>
            <w:szCs w:val="18"/>
          </w:rPr>
          <w:instrText xml:space="preserve"> NUMPAGES  </w:instrText>
        </w:r>
        <w:r w:rsidR="00E728D2" w:rsidRPr="00320BD1">
          <w:rPr>
            <w:rFonts w:asciiTheme="minorHAnsi" w:hAnsiTheme="minorHAnsi"/>
            <w:sz w:val="18"/>
            <w:szCs w:val="18"/>
          </w:rPr>
          <w:fldChar w:fldCharType="separate"/>
        </w:r>
        <w:r w:rsidR="00D50B44">
          <w:rPr>
            <w:rFonts w:asciiTheme="minorHAnsi" w:hAnsiTheme="minorHAnsi"/>
            <w:noProof/>
            <w:sz w:val="18"/>
            <w:szCs w:val="18"/>
          </w:rPr>
          <w:t>1</w:t>
        </w:r>
        <w:r w:rsidR="00E728D2" w:rsidRPr="00320BD1">
          <w:rPr>
            <w:rFonts w:asciiTheme="minorHAnsi" w:hAnsiTheme="minorHAnsi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DD565" w14:textId="77777777" w:rsidR="00D409A9" w:rsidRDefault="00D409A9" w:rsidP="00677A02">
    <w:pPr>
      <w:pStyle w:val="Pidipagina"/>
      <w:jc w:val="center"/>
      <w:rPr>
        <w:rFonts w:asciiTheme="minorHAnsi" w:hAnsiTheme="minorHAnsi"/>
      </w:rPr>
    </w:pPr>
    <w:r w:rsidRPr="003E53BB">
      <w:rPr>
        <w:rFonts w:asciiTheme="minorHAnsi" w:hAnsiTheme="minorHAnsi"/>
      </w:rPr>
      <w:t>Azienda Socio Sanitaria Territoriale (ASST) della Valtellina e dell’Alto Lario</w:t>
    </w:r>
  </w:p>
  <w:p w14:paraId="1FBDD566" w14:textId="14206545" w:rsidR="00D409A9" w:rsidRDefault="00D409A9" w:rsidP="00207D6A">
    <w:pPr>
      <w:pStyle w:val="Pidipagina"/>
      <w:spacing w:before="120"/>
    </w:pPr>
    <w:r>
      <w:rPr>
        <w:rFonts w:asciiTheme="minorHAnsi" w:hAnsiTheme="minorHAnsi"/>
        <w:sz w:val="18"/>
        <w:szCs w:val="18"/>
      </w:rPr>
      <w:tab/>
      <w:t xml:space="preserve">           </w:t>
    </w:r>
    <w:r w:rsidRPr="003E53BB">
      <w:rPr>
        <w:rFonts w:asciiTheme="minorHAnsi" w:hAnsiTheme="minorHAnsi"/>
        <w:sz w:val="18"/>
        <w:szCs w:val="18"/>
      </w:rPr>
      <w:t xml:space="preserve">00 - Mod FP </w:t>
    </w:r>
    <w:proofErr w:type="gramStart"/>
    <w:r>
      <w:rPr>
        <w:rFonts w:asciiTheme="minorHAnsi" w:hAnsiTheme="minorHAnsi"/>
        <w:sz w:val="18"/>
        <w:szCs w:val="18"/>
      </w:rPr>
      <w:t>30</w:t>
    </w:r>
    <w:r w:rsidRPr="003E53BB">
      <w:rPr>
        <w:rFonts w:asciiTheme="minorHAnsi" w:hAnsiTheme="minorHAnsi"/>
        <w:sz w:val="18"/>
        <w:szCs w:val="18"/>
      </w:rPr>
      <w:t xml:space="preserve">  Rev.</w:t>
    </w:r>
    <w:proofErr w:type="gramEnd"/>
    <w:r w:rsidRPr="003E53BB">
      <w:rPr>
        <w:rFonts w:asciiTheme="minorHAnsi" w:hAnsiTheme="minorHAnsi"/>
        <w:sz w:val="18"/>
        <w:szCs w:val="18"/>
      </w:rPr>
      <w:t xml:space="preserve"> </w:t>
    </w:r>
    <w:r w:rsidR="00D067D2">
      <w:rPr>
        <w:rFonts w:asciiTheme="minorHAnsi" w:hAnsiTheme="minorHAnsi"/>
        <w:sz w:val="18"/>
        <w:szCs w:val="18"/>
      </w:rPr>
      <w:t>01</w:t>
    </w:r>
    <w:r w:rsidRPr="003E53BB">
      <w:rPr>
        <w:rFonts w:asciiTheme="minorHAnsi" w:hAnsiTheme="minorHAnsi"/>
        <w:sz w:val="18"/>
        <w:szCs w:val="18"/>
      </w:rPr>
      <w:t>0</w:t>
    </w:r>
    <w:r>
      <w:rPr>
        <w:rFonts w:asciiTheme="minorHAnsi" w:hAnsiTheme="minorHAnsi"/>
        <w:sz w:val="18"/>
        <w:szCs w:val="18"/>
      </w:rPr>
      <w:t>0</w:t>
    </w:r>
    <w:r w:rsidRPr="003E53BB">
      <w:rPr>
        <w:rFonts w:asciiTheme="minorHAnsi" w:hAnsiTheme="minorHAnsi"/>
        <w:sz w:val="18"/>
        <w:szCs w:val="18"/>
      </w:rPr>
      <w:t xml:space="preserve">  Data aggiornamento </w:t>
    </w:r>
    <w:r w:rsidR="00D067D2">
      <w:rPr>
        <w:rFonts w:asciiTheme="minorHAnsi" w:hAnsiTheme="minorHAnsi"/>
        <w:sz w:val="18"/>
        <w:szCs w:val="18"/>
      </w:rPr>
      <w:t>25</w:t>
    </w:r>
    <w:r w:rsidRPr="003E53BB">
      <w:rPr>
        <w:rFonts w:asciiTheme="minorHAnsi" w:hAnsiTheme="minorHAnsi"/>
        <w:sz w:val="18"/>
        <w:szCs w:val="18"/>
      </w:rPr>
      <w:t>/</w:t>
    </w:r>
    <w:r w:rsidR="00D067D2">
      <w:rPr>
        <w:rFonts w:asciiTheme="minorHAnsi" w:hAnsiTheme="minorHAnsi"/>
        <w:sz w:val="18"/>
        <w:szCs w:val="18"/>
      </w:rPr>
      <w:t>01</w:t>
    </w:r>
    <w:r w:rsidRPr="003E53BB">
      <w:rPr>
        <w:rFonts w:asciiTheme="minorHAnsi" w:hAnsiTheme="minorHAnsi"/>
        <w:sz w:val="18"/>
        <w:szCs w:val="18"/>
      </w:rPr>
      <w:t>/20</w:t>
    </w:r>
    <w:r w:rsidR="00D067D2">
      <w:rPr>
        <w:rFonts w:asciiTheme="minorHAnsi" w:hAnsiTheme="minorHAnsi"/>
        <w:sz w:val="18"/>
        <w:szCs w:val="18"/>
      </w:rPr>
      <w:t>23</w:t>
    </w:r>
    <w:r>
      <w:rPr>
        <w:rFonts w:asciiTheme="minorHAnsi" w:hAnsiTheme="minorHAnsi"/>
        <w:sz w:val="18"/>
        <w:szCs w:val="18"/>
      </w:rPr>
      <w:t xml:space="preserve"> </w:t>
    </w:r>
    <w:sdt>
      <w:sdtPr>
        <w:rPr>
          <w:sz w:val="18"/>
          <w:szCs w:val="18"/>
        </w:rPr>
        <w:id w:val="13630993"/>
        <w:docPartObj>
          <w:docPartGallery w:val="Page Numbers (Top of Page)"/>
          <w:docPartUnique/>
        </w:docPartObj>
      </w:sdtPr>
      <w:sdtContent>
        <w:r>
          <w:rPr>
            <w:sz w:val="18"/>
            <w:szCs w:val="18"/>
          </w:rPr>
          <w:tab/>
          <w:t xml:space="preserve"> </w:t>
        </w:r>
        <w:r w:rsidRPr="00320BD1">
          <w:rPr>
            <w:rFonts w:asciiTheme="minorHAnsi" w:hAnsiTheme="minorHAnsi"/>
            <w:sz w:val="18"/>
            <w:szCs w:val="18"/>
          </w:rPr>
          <w:t xml:space="preserve">Pagina </w:t>
        </w:r>
        <w:r w:rsidR="00E728D2" w:rsidRPr="00320BD1">
          <w:rPr>
            <w:rFonts w:asciiTheme="minorHAnsi" w:hAnsiTheme="minorHAnsi"/>
            <w:sz w:val="18"/>
            <w:szCs w:val="18"/>
          </w:rPr>
          <w:fldChar w:fldCharType="begin"/>
        </w:r>
        <w:r w:rsidRPr="00320BD1">
          <w:rPr>
            <w:rFonts w:asciiTheme="minorHAnsi" w:hAnsiTheme="minorHAnsi"/>
            <w:sz w:val="18"/>
            <w:szCs w:val="18"/>
          </w:rPr>
          <w:instrText xml:space="preserve"> PAGE </w:instrText>
        </w:r>
        <w:r w:rsidR="00E728D2" w:rsidRPr="00320BD1">
          <w:rPr>
            <w:rFonts w:asciiTheme="minorHAnsi" w:hAnsiTheme="minorHAnsi"/>
            <w:sz w:val="18"/>
            <w:szCs w:val="18"/>
          </w:rPr>
          <w:fldChar w:fldCharType="separate"/>
        </w:r>
        <w:r w:rsidR="00D50B44">
          <w:rPr>
            <w:rFonts w:asciiTheme="minorHAnsi" w:hAnsiTheme="minorHAnsi"/>
            <w:noProof/>
            <w:sz w:val="18"/>
            <w:szCs w:val="18"/>
          </w:rPr>
          <w:t>1</w:t>
        </w:r>
        <w:r w:rsidR="00E728D2" w:rsidRPr="00320BD1">
          <w:rPr>
            <w:rFonts w:asciiTheme="minorHAnsi" w:hAnsiTheme="minorHAnsi"/>
            <w:sz w:val="18"/>
            <w:szCs w:val="18"/>
          </w:rPr>
          <w:fldChar w:fldCharType="end"/>
        </w:r>
        <w:r w:rsidRPr="00320BD1">
          <w:rPr>
            <w:rFonts w:asciiTheme="minorHAnsi" w:hAnsiTheme="minorHAnsi"/>
            <w:sz w:val="18"/>
            <w:szCs w:val="18"/>
          </w:rPr>
          <w:t xml:space="preserve"> di </w:t>
        </w:r>
        <w:r w:rsidR="00E728D2" w:rsidRPr="00320BD1">
          <w:rPr>
            <w:rFonts w:asciiTheme="minorHAnsi" w:hAnsiTheme="minorHAnsi"/>
            <w:sz w:val="18"/>
            <w:szCs w:val="18"/>
          </w:rPr>
          <w:fldChar w:fldCharType="begin"/>
        </w:r>
        <w:r w:rsidRPr="00320BD1">
          <w:rPr>
            <w:rFonts w:asciiTheme="minorHAnsi" w:hAnsiTheme="minorHAnsi"/>
            <w:sz w:val="18"/>
            <w:szCs w:val="18"/>
          </w:rPr>
          <w:instrText xml:space="preserve"> NUMPAGES  </w:instrText>
        </w:r>
        <w:r w:rsidR="00E728D2" w:rsidRPr="00320BD1">
          <w:rPr>
            <w:rFonts w:asciiTheme="minorHAnsi" w:hAnsiTheme="minorHAnsi"/>
            <w:sz w:val="18"/>
            <w:szCs w:val="18"/>
          </w:rPr>
          <w:fldChar w:fldCharType="separate"/>
        </w:r>
        <w:r w:rsidR="00D50B44">
          <w:rPr>
            <w:rFonts w:asciiTheme="minorHAnsi" w:hAnsiTheme="minorHAnsi"/>
            <w:noProof/>
            <w:sz w:val="18"/>
            <w:szCs w:val="18"/>
          </w:rPr>
          <w:t>1</w:t>
        </w:r>
        <w:r w:rsidR="00E728D2" w:rsidRPr="00320BD1">
          <w:rPr>
            <w:rFonts w:asciiTheme="minorHAnsi" w:hAnsiTheme="minorHAnsi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D2326" w14:textId="77777777" w:rsidR="00B620F9" w:rsidRDefault="00B620F9">
      <w:r>
        <w:separator/>
      </w:r>
    </w:p>
  </w:footnote>
  <w:footnote w:type="continuationSeparator" w:id="0">
    <w:p w14:paraId="6B97DEA5" w14:textId="77777777" w:rsidR="00B620F9" w:rsidRDefault="00B6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206" w:type="dxa"/>
      <w:jc w:val="center"/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D409A9" w14:paraId="1FBDD560" w14:textId="77777777" w:rsidTr="00F15D8D">
      <w:trPr>
        <w:trHeight w:val="1125"/>
        <w:jc w:val="center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1FBDD559" w14:textId="77777777" w:rsidR="00D409A9" w:rsidRDefault="00D409A9" w:rsidP="00F15D8D">
          <w:pPr>
            <w:rPr>
              <w:rFonts w:asciiTheme="minorHAnsi" w:hAnsiTheme="minorHAnsi"/>
              <w:sz w:val="22"/>
              <w:szCs w:val="22"/>
            </w:rPr>
          </w:pPr>
        </w:p>
        <w:p w14:paraId="1FBDD55A" w14:textId="77777777" w:rsidR="00D409A9" w:rsidRDefault="00D409A9" w:rsidP="00F15D8D">
          <w:pPr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1FBDD55B" w14:textId="77777777" w:rsidR="00D409A9" w:rsidRDefault="00D409A9" w:rsidP="00F15D8D">
          <w:pPr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noProof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 wp14:anchorId="1FBDD567" wp14:editId="1FBDD568">
                <wp:simplePos x="0" y="0"/>
                <wp:positionH relativeFrom="page">
                  <wp:posOffset>231583</wp:posOffset>
                </wp:positionH>
                <wp:positionV relativeFrom="paragraph">
                  <wp:posOffset>41311</wp:posOffset>
                </wp:positionV>
                <wp:extent cx="1714860" cy="595223"/>
                <wp:effectExtent l="19050" t="0" r="0" b="0"/>
                <wp:wrapNone/>
                <wp:docPr id="17" name="Immagin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860" cy="595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1FBDD55C" w14:textId="77777777" w:rsidR="00D409A9" w:rsidRDefault="00D409A9" w:rsidP="00F15D8D">
          <w:pPr>
            <w:rPr>
              <w:rFonts w:asciiTheme="minorHAnsi" w:hAnsiTheme="minorHAnsi"/>
              <w:sz w:val="22"/>
              <w:szCs w:val="22"/>
            </w:rPr>
          </w:pPr>
        </w:p>
        <w:p w14:paraId="1FBDD55D" w14:textId="77777777" w:rsidR="00D409A9" w:rsidRDefault="00D409A9" w:rsidP="00F15D8D">
          <w:pPr>
            <w:rPr>
              <w:rFonts w:asciiTheme="minorHAnsi" w:hAnsiTheme="minorHAnsi"/>
              <w:sz w:val="22"/>
              <w:szCs w:val="22"/>
            </w:rPr>
          </w:pPr>
        </w:p>
        <w:p w14:paraId="1FBDD55E" w14:textId="77777777" w:rsidR="00D409A9" w:rsidRDefault="00D409A9" w:rsidP="00F15D8D">
          <w:pPr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1FBDD55F" w14:textId="77777777" w:rsidR="00D409A9" w:rsidRDefault="00D409A9" w:rsidP="00F15D8D">
          <w:pPr>
            <w:rPr>
              <w:rFonts w:asciiTheme="minorHAnsi" w:hAnsiTheme="minorHAnsi"/>
              <w:sz w:val="22"/>
              <w:szCs w:val="22"/>
            </w:rPr>
          </w:pPr>
        </w:p>
      </w:tc>
    </w:tr>
    <w:tr w:rsidR="00D409A9" w14:paraId="1FBDD563" w14:textId="77777777" w:rsidTr="00F15D8D">
      <w:trPr>
        <w:trHeight w:val="426"/>
        <w:jc w:val="center"/>
      </w:trPr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1FBDD561" w14:textId="091DA51A" w:rsidR="00D409A9" w:rsidRDefault="00D067D2" w:rsidP="00F15D8D">
          <w:pPr>
            <w:jc w:val="center"/>
            <w:rPr>
              <w:rFonts w:asciiTheme="minorHAnsi" w:hAnsiTheme="minorHAnsi"/>
              <w:i/>
            </w:rPr>
          </w:pPr>
          <w:r>
            <w:rPr>
              <w:rFonts w:asciiTheme="minorHAnsi" w:hAnsiTheme="minorHAnsi"/>
              <w:i/>
            </w:rPr>
            <w:t xml:space="preserve">SC Gestione e Sviluppo delle Risorse Umane </w:t>
          </w:r>
        </w:p>
        <w:p w14:paraId="1FBDD562" w14:textId="77777777" w:rsidR="00D409A9" w:rsidRPr="00C23479" w:rsidRDefault="00D409A9" w:rsidP="00F15D8D">
          <w:pPr>
            <w:jc w:val="center"/>
            <w:rPr>
              <w:rFonts w:asciiTheme="minorHAnsi" w:hAnsiTheme="minorHAnsi"/>
              <w:i/>
            </w:rPr>
          </w:pPr>
          <w:r>
            <w:rPr>
              <w:rFonts w:asciiTheme="minorHAnsi" w:hAnsiTheme="minorHAnsi"/>
              <w:i/>
            </w:rPr>
            <w:t>Formazione</w:t>
          </w:r>
        </w:p>
      </w:tc>
    </w:tr>
  </w:tbl>
  <w:p w14:paraId="1FBDD564" w14:textId="77777777" w:rsidR="00D409A9" w:rsidRDefault="00D409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025E"/>
    <w:multiLevelType w:val="hybridMultilevel"/>
    <w:tmpl w:val="D6283DE8"/>
    <w:lvl w:ilvl="0" w:tplc="814C9F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6996"/>
    <w:multiLevelType w:val="hybridMultilevel"/>
    <w:tmpl w:val="C83AD7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E203B"/>
    <w:multiLevelType w:val="hybridMultilevel"/>
    <w:tmpl w:val="5D26D8EC"/>
    <w:lvl w:ilvl="0" w:tplc="3B9AED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372F0"/>
    <w:multiLevelType w:val="hybridMultilevel"/>
    <w:tmpl w:val="5A3E836A"/>
    <w:lvl w:ilvl="0" w:tplc="D172B6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E4328"/>
    <w:multiLevelType w:val="hybridMultilevel"/>
    <w:tmpl w:val="F86CED16"/>
    <w:lvl w:ilvl="0" w:tplc="FD5C4C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9713F5"/>
    <w:multiLevelType w:val="hybridMultilevel"/>
    <w:tmpl w:val="EE0622C6"/>
    <w:lvl w:ilvl="0" w:tplc="3B9AED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00A"/>
    <w:multiLevelType w:val="hybridMultilevel"/>
    <w:tmpl w:val="18D64136"/>
    <w:lvl w:ilvl="0" w:tplc="FD5C4C3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7F0775"/>
    <w:multiLevelType w:val="hybridMultilevel"/>
    <w:tmpl w:val="80164158"/>
    <w:lvl w:ilvl="0" w:tplc="406608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 w15:restartNumberingAfterBreak="0">
    <w:nsid w:val="1A253363"/>
    <w:multiLevelType w:val="hybridMultilevel"/>
    <w:tmpl w:val="3F04CE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31DFB"/>
    <w:multiLevelType w:val="hybridMultilevel"/>
    <w:tmpl w:val="6540DC00"/>
    <w:lvl w:ilvl="0" w:tplc="3B9AED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D62B1"/>
    <w:multiLevelType w:val="hybridMultilevel"/>
    <w:tmpl w:val="ADEEFC2E"/>
    <w:lvl w:ilvl="0" w:tplc="88C2F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41832"/>
    <w:multiLevelType w:val="multilevel"/>
    <w:tmpl w:val="C83A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832D9"/>
    <w:multiLevelType w:val="hybridMultilevel"/>
    <w:tmpl w:val="B2C609A6"/>
    <w:lvl w:ilvl="0" w:tplc="814C9F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B1210"/>
    <w:multiLevelType w:val="hybridMultilevel"/>
    <w:tmpl w:val="454CCBBC"/>
    <w:lvl w:ilvl="0" w:tplc="88C2F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36F31"/>
    <w:multiLevelType w:val="hybridMultilevel"/>
    <w:tmpl w:val="DF38EB30"/>
    <w:lvl w:ilvl="0" w:tplc="88C2F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42C93"/>
    <w:multiLevelType w:val="hybridMultilevel"/>
    <w:tmpl w:val="4C46B2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25291A"/>
    <w:multiLevelType w:val="hybridMultilevel"/>
    <w:tmpl w:val="EE56EDA0"/>
    <w:lvl w:ilvl="0" w:tplc="88C2FF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19147B"/>
    <w:multiLevelType w:val="hybridMultilevel"/>
    <w:tmpl w:val="B1BE6DFA"/>
    <w:lvl w:ilvl="0" w:tplc="814C9F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F7C2F"/>
    <w:multiLevelType w:val="hybridMultilevel"/>
    <w:tmpl w:val="4E6E22EE"/>
    <w:lvl w:ilvl="0" w:tplc="88C2F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00000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D37BD"/>
    <w:multiLevelType w:val="hybridMultilevel"/>
    <w:tmpl w:val="397225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93EB7"/>
    <w:multiLevelType w:val="hybridMultilevel"/>
    <w:tmpl w:val="517687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D06AA"/>
    <w:multiLevelType w:val="hybridMultilevel"/>
    <w:tmpl w:val="72522BD4"/>
    <w:lvl w:ilvl="0" w:tplc="3B9AED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C48A8"/>
    <w:multiLevelType w:val="hybridMultilevel"/>
    <w:tmpl w:val="80F6BE04"/>
    <w:lvl w:ilvl="0" w:tplc="0E38BA66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41969"/>
    <w:multiLevelType w:val="hybridMultilevel"/>
    <w:tmpl w:val="594647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473DB"/>
    <w:multiLevelType w:val="hybridMultilevel"/>
    <w:tmpl w:val="BCF0CD4E"/>
    <w:lvl w:ilvl="0" w:tplc="88C2F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6955306">
    <w:abstractNumId w:val="1"/>
  </w:num>
  <w:num w:numId="2" w16cid:durableId="1911841211">
    <w:abstractNumId w:val="11"/>
  </w:num>
  <w:num w:numId="3" w16cid:durableId="2068338063">
    <w:abstractNumId w:val="21"/>
  </w:num>
  <w:num w:numId="4" w16cid:durableId="628170301">
    <w:abstractNumId w:val="9"/>
  </w:num>
  <w:num w:numId="5" w16cid:durableId="502279183">
    <w:abstractNumId w:val="5"/>
  </w:num>
  <w:num w:numId="6" w16cid:durableId="2028677887">
    <w:abstractNumId w:val="2"/>
  </w:num>
  <w:num w:numId="7" w16cid:durableId="1158501913">
    <w:abstractNumId w:val="4"/>
  </w:num>
  <w:num w:numId="8" w16cid:durableId="940071142">
    <w:abstractNumId w:val="6"/>
  </w:num>
  <w:num w:numId="9" w16cid:durableId="2027555223">
    <w:abstractNumId w:val="20"/>
  </w:num>
  <w:num w:numId="10" w16cid:durableId="68235365">
    <w:abstractNumId w:val="7"/>
  </w:num>
  <w:num w:numId="11" w16cid:durableId="555705927">
    <w:abstractNumId w:val="3"/>
  </w:num>
  <w:num w:numId="12" w16cid:durableId="1667199860">
    <w:abstractNumId w:val="13"/>
  </w:num>
  <w:num w:numId="13" w16cid:durableId="1281494718">
    <w:abstractNumId w:val="16"/>
  </w:num>
  <w:num w:numId="14" w16cid:durableId="640816677">
    <w:abstractNumId w:val="14"/>
  </w:num>
  <w:num w:numId="15" w16cid:durableId="1504861534">
    <w:abstractNumId w:val="10"/>
  </w:num>
  <w:num w:numId="16" w16cid:durableId="1826235105">
    <w:abstractNumId w:val="24"/>
  </w:num>
  <w:num w:numId="17" w16cid:durableId="681009023">
    <w:abstractNumId w:val="18"/>
  </w:num>
  <w:num w:numId="18" w16cid:durableId="275718887">
    <w:abstractNumId w:val="12"/>
  </w:num>
  <w:num w:numId="19" w16cid:durableId="1108431455">
    <w:abstractNumId w:val="0"/>
  </w:num>
  <w:num w:numId="20" w16cid:durableId="995455920">
    <w:abstractNumId w:val="17"/>
  </w:num>
  <w:num w:numId="21" w16cid:durableId="1947805976">
    <w:abstractNumId w:val="15"/>
  </w:num>
  <w:num w:numId="22" w16cid:durableId="1183974153">
    <w:abstractNumId w:val="8"/>
  </w:num>
  <w:num w:numId="23" w16cid:durableId="1112095091">
    <w:abstractNumId w:val="23"/>
  </w:num>
  <w:num w:numId="24" w16cid:durableId="72557304">
    <w:abstractNumId w:val="22"/>
  </w:num>
  <w:num w:numId="25" w16cid:durableId="20775141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00"/>
    <w:rsid w:val="0000155C"/>
    <w:rsid w:val="00001EBD"/>
    <w:rsid w:val="00006F23"/>
    <w:rsid w:val="00010950"/>
    <w:rsid w:val="00012219"/>
    <w:rsid w:val="00021281"/>
    <w:rsid w:val="000225F5"/>
    <w:rsid w:val="00023284"/>
    <w:rsid w:val="000262A3"/>
    <w:rsid w:val="00037C82"/>
    <w:rsid w:val="00041AA4"/>
    <w:rsid w:val="000420F0"/>
    <w:rsid w:val="00052FF4"/>
    <w:rsid w:val="00054B27"/>
    <w:rsid w:val="00064BCC"/>
    <w:rsid w:val="00071539"/>
    <w:rsid w:val="00072D65"/>
    <w:rsid w:val="00074138"/>
    <w:rsid w:val="00075C29"/>
    <w:rsid w:val="000813A2"/>
    <w:rsid w:val="00083083"/>
    <w:rsid w:val="00086686"/>
    <w:rsid w:val="00087B4E"/>
    <w:rsid w:val="00092A19"/>
    <w:rsid w:val="000A2DED"/>
    <w:rsid w:val="000A3FDC"/>
    <w:rsid w:val="000A74E5"/>
    <w:rsid w:val="000B15EB"/>
    <w:rsid w:val="000B78AA"/>
    <w:rsid w:val="000E1089"/>
    <w:rsid w:val="000F658A"/>
    <w:rsid w:val="000F6923"/>
    <w:rsid w:val="000F6CDA"/>
    <w:rsid w:val="000F7F75"/>
    <w:rsid w:val="001016E1"/>
    <w:rsid w:val="00101F67"/>
    <w:rsid w:val="001113E9"/>
    <w:rsid w:val="00116B52"/>
    <w:rsid w:val="0011762C"/>
    <w:rsid w:val="00122064"/>
    <w:rsid w:val="00123C9D"/>
    <w:rsid w:val="001342E8"/>
    <w:rsid w:val="00135091"/>
    <w:rsid w:val="00136343"/>
    <w:rsid w:val="00144CD3"/>
    <w:rsid w:val="001516B6"/>
    <w:rsid w:val="0015680A"/>
    <w:rsid w:val="001573BD"/>
    <w:rsid w:val="0016275D"/>
    <w:rsid w:val="001641A8"/>
    <w:rsid w:val="001700F4"/>
    <w:rsid w:val="001705F2"/>
    <w:rsid w:val="001738F2"/>
    <w:rsid w:val="00174903"/>
    <w:rsid w:val="00175C0F"/>
    <w:rsid w:val="001900DA"/>
    <w:rsid w:val="00194860"/>
    <w:rsid w:val="001A62BA"/>
    <w:rsid w:val="001A62C0"/>
    <w:rsid w:val="001B7C30"/>
    <w:rsid w:val="001B7EE2"/>
    <w:rsid w:val="001C0FB8"/>
    <w:rsid w:val="001D232C"/>
    <w:rsid w:val="001D3930"/>
    <w:rsid w:val="001D4060"/>
    <w:rsid w:val="001E3BBC"/>
    <w:rsid w:val="001E68CC"/>
    <w:rsid w:val="001F76DA"/>
    <w:rsid w:val="001F7B28"/>
    <w:rsid w:val="00200501"/>
    <w:rsid w:val="002006B5"/>
    <w:rsid w:val="00203CCD"/>
    <w:rsid w:val="00204382"/>
    <w:rsid w:val="00207D6A"/>
    <w:rsid w:val="0021421D"/>
    <w:rsid w:val="00214F65"/>
    <w:rsid w:val="00216CF3"/>
    <w:rsid w:val="00231C29"/>
    <w:rsid w:val="0023357E"/>
    <w:rsid w:val="00236228"/>
    <w:rsid w:val="00237B1D"/>
    <w:rsid w:val="00246AB2"/>
    <w:rsid w:val="002500D9"/>
    <w:rsid w:val="00251E3F"/>
    <w:rsid w:val="00252189"/>
    <w:rsid w:val="0025341A"/>
    <w:rsid w:val="002562F6"/>
    <w:rsid w:val="00256486"/>
    <w:rsid w:val="00257537"/>
    <w:rsid w:val="002603AF"/>
    <w:rsid w:val="00263CF8"/>
    <w:rsid w:val="002656D2"/>
    <w:rsid w:val="00267557"/>
    <w:rsid w:val="00281E3F"/>
    <w:rsid w:val="002858EB"/>
    <w:rsid w:val="00285A36"/>
    <w:rsid w:val="00287880"/>
    <w:rsid w:val="002916E2"/>
    <w:rsid w:val="00292FC9"/>
    <w:rsid w:val="002A43A7"/>
    <w:rsid w:val="002B01E6"/>
    <w:rsid w:val="002B55A6"/>
    <w:rsid w:val="002C11C2"/>
    <w:rsid w:val="002C1931"/>
    <w:rsid w:val="002C535F"/>
    <w:rsid w:val="002D0722"/>
    <w:rsid w:val="002E2E90"/>
    <w:rsid w:val="002E2F23"/>
    <w:rsid w:val="002E7235"/>
    <w:rsid w:val="00313BF8"/>
    <w:rsid w:val="00327FE1"/>
    <w:rsid w:val="00340956"/>
    <w:rsid w:val="003501BC"/>
    <w:rsid w:val="00356017"/>
    <w:rsid w:val="0036712B"/>
    <w:rsid w:val="0037035E"/>
    <w:rsid w:val="00387241"/>
    <w:rsid w:val="00390FB6"/>
    <w:rsid w:val="00392D30"/>
    <w:rsid w:val="00393115"/>
    <w:rsid w:val="003A384B"/>
    <w:rsid w:val="003B0123"/>
    <w:rsid w:val="003C04DE"/>
    <w:rsid w:val="003C2599"/>
    <w:rsid w:val="003C6D40"/>
    <w:rsid w:val="003C6EC8"/>
    <w:rsid w:val="003C78F2"/>
    <w:rsid w:val="003D5884"/>
    <w:rsid w:val="003E2AB5"/>
    <w:rsid w:val="003E4311"/>
    <w:rsid w:val="003E5868"/>
    <w:rsid w:val="003F242E"/>
    <w:rsid w:val="003F6350"/>
    <w:rsid w:val="004001AC"/>
    <w:rsid w:val="00402F04"/>
    <w:rsid w:val="004038CD"/>
    <w:rsid w:val="004046C5"/>
    <w:rsid w:val="00410C51"/>
    <w:rsid w:val="00412E9C"/>
    <w:rsid w:val="00443BBD"/>
    <w:rsid w:val="00447BB8"/>
    <w:rsid w:val="004552DB"/>
    <w:rsid w:val="00477BB9"/>
    <w:rsid w:val="00482CC4"/>
    <w:rsid w:val="00495CCE"/>
    <w:rsid w:val="004A27BF"/>
    <w:rsid w:val="004B051A"/>
    <w:rsid w:val="004B0A57"/>
    <w:rsid w:val="004B289F"/>
    <w:rsid w:val="004B3B15"/>
    <w:rsid w:val="004B6539"/>
    <w:rsid w:val="004B6D55"/>
    <w:rsid w:val="004B6E57"/>
    <w:rsid w:val="004C7A4A"/>
    <w:rsid w:val="004D02FD"/>
    <w:rsid w:val="004D42C5"/>
    <w:rsid w:val="004D461F"/>
    <w:rsid w:val="004D5D48"/>
    <w:rsid w:val="004D6C5D"/>
    <w:rsid w:val="004E3F2A"/>
    <w:rsid w:val="004E5A75"/>
    <w:rsid w:val="004E63CA"/>
    <w:rsid w:val="004E6DDC"/>
    <w:rsid w:val="004F3F20"/>
    <w:rsid w:val="004F45C3"/>
    <w:rsid w:val="00501DC2"/>
    <w:rsid w:val="00502FFF"/>
    <w:rsid w:val="0052594E"/>
    <w:rsid w:val="0053181D"/>
    <w:rsid w:val="00543AF4"/>
    <w:rsid w:val="00554341"/>
    <w:rsid w:val="00554823"/>
    <w:rsid w:val="005606C7"/>
    <w:rsid w:val="005614DE"/>
    <w:rsid w:val="0056668E"/>
    <w:rsid w:val="00570554"/>
    <w:rsid w:val="00574AE6"/>
    <w:rsid w:val="00574E3A"/>
    <w:rsid w:val="00574F65"/>
    <w:rsid w:val="00591BBF"/>
    <w:rsid w:val="0059510E"/>
    <w:rsid w:val="00595A14"/>
    <w:rsid w:val="005A180A"/>
    <w:rsid w:val="005A523A"/>
    <w:rsid w:val="005A7DF5"/>
    <w:rsid w:val="005B23A5"/>
    <w:rsid w:val="005B53E5"/>
    <w:rsid w:val="005C0012"/>
    <w:rsid w:val="005C1430"/>
    <w:rsid w:val="005C2920"/>
    <w:rsid w:val="005C7BF5"/>
    <w:rsid w:val="005D5A2F"/>
    <w:rsid w:val="005E4076"/>
    <w:rsid w:val="005F099B"/>
    <w:rsid w:val="005F2FF5"/>
    <w:rsid w:val="005F301E"/>
    <w:rsid w:val="00601326"/>
    <w:rsid w:val="006019C1"/>
    <w:rsid w:val="00604B82"/>
    <w:rsid w:val="006064F0"/>
    <w:rsid w:val="00610A6A"/>
    <w:rsid w:val="00615F1E"/>
    <w:rsid w:val="00622502"/>
    <w:rsid w:val="006256BD"/>
    <w:rsid w:val="00634817"/>
    <w:rsid w:val="00634B72"/>
    <w:rsid w:val="006374B8"/>
    <w:rsid w:val="0064078A"/>
    <w:rsid w:val="00642240"/>
    <w:rsid w:val="00647CB4"/>
    <w:rsid w:val="006578C5"/>
    <w:rsid w:val="00664C6E"/>
    <w:rsid w:val="00665A61"/>
    <w:rsid w:val="006761C7"/>
    <w:rsid w:val="00677A02"/>
    <w:rsid w:val="0068074B"/>
    <w:rsid w:val="00685A5D"/>
    <w:rsid w:val="00685A71"/>
    <w:rsid w:val="00686E39"/>
    <w:rsid w:val="0069392B"/>
    <w:rsid w:val="00696BE5"/>
    <w:rsid w:val="006A2DBF"/>
    <w:rsid w:val="006A4940"/>
    <w:rsid w:val="006A5D60"/>
    <w:rsid w:val="006B7FDF"/>
    <w:rsid w:val="006C300A"/>
    <w:rsid w:val="006C41B7"/>
    <w:rsid w:val="006D0CD5"/>
    <w:rsid w:val="006D524A"/>
    <w:rsid w:val="006D5916"/>
    <w:rsid w:val="006E4754"/>
    <w:rsid w:val="006E74BC"/>
    <w:rsid w:val="006F12D7"/>
    <w:rsid w:val="0070167A"/>
    <w:rsid w:val="0070525C"/>
    <w:rsid w:val="00707399"/>
    <w:rsid w:val="00714D69"/>
    <w:rsid w:val="00720FA7"/>
    <w:rsid w:val="0072105B"/>
    <w:rsid w:val="0072257B"/>
    <w:rsid w:val="007230A6"/>
    <w:rsid w:val="007336A2"/>
    <w:rsid w:val="00735BDB"/>
    <w:rsid w:val="0074307F"/>
    <w:rsid w:val="00744074"/>
    <w:rsid w:val="0075282F"/>
    <w:rsid w:val="00757C04"/>
    <w:rsid w:val="00761B78"/>
    <w:rsid w:val="0076201C"/>
    <w:rsid w:val="00766F48"/>
    <w:rsid w:val="00771863"/>
    <w:rsid w:val="007727E3"/>
    <w:rsid w:val="00772AC5"/>
    <w:rsid w:val="00773CD4"/>
    <w:rsid w:val="00780BDC"/>
    <w:rsid w:val="0078464C"/>
    <w:rsid w:val="00785333"/>
    <w:rsid w:val="007A20B6"/>
    <w:rsid w:val="007A2BBF"/>
    <w:rsid w:val="007A6AC9"/>
    <w:rsid w:val="007B3C08"/>
    <w:rsid w:val="007C12C5"/>
    <w:rsid w:val="007C26D0"/>
    <w:rsid w:val="007C27DD"/>
    <w:rsid w:val="007D0911"/>
    <w:rsid w:val="007F0653"/>
    <w:rsid w:val="007F0E9B"/>
    <w:rsid w:val="007F1267"/>
    <w:rsid w:val="007F170F"/>
    <w:rsid w:val="007F383D"/>
    <w:rsid w:val="00802C6A"/>
    <w:rsid w:val="008059F1"/>
    <w:rsid w:val="00812043"/>
    <w:rsid w:val="008262C6"/>
    <w:rsid w:val="00834884"/>
    <w:rsid w:val="00835A62"/>
    <w:rsid w:val="0083680B"/>
    <w:rsid w:val="008405DC"/>
    <w:rsid w:val="0084199D"/>
    <w:rsid w:val="00842D22"/>
    <w:rsid w:val="008434B5"/>
    <w:rsid w:val="008514A9"/>
    <w:rsid w:val="008652A7"/>
    <w:rsid w:val="00867BB2"/>
    <w:rsid w:val="0088029D"/>
    <w:rsid w:val="00881CC8"/>
    <w:rsid w:val="008925DC"/>
    <w:rsid w:val="00892A4E"/>
    <w:rsid w:val="008941EB"/>
    <w:rsid w:val="0089760D"/>
    <w:rsid w:val="008A0BC8"/>
    <w:rsid w:val="008A6F58"/>
    <w:rsid w:val="008B00BD"/>
    <w:rsid w:val="008B1F99"/>
    <w:rsid w:val="008B781C"/>
    <w:rsid w:val="008C3A73"/>
    <w:rsid w:val="008C4087"/>
    <w:rsid w:val="008C5AED"/>
    <w:rsid w:val="008C796C"/>
    <w:rsid w:val="008D2759"/>
    <w:rsid w:val="008D3C56"/>
    <w:rsid w:val="008D4AC4"/>
    <w:rsid w:val="008D73D8"/>
    <w:rsid w:val="008E2CED"/>
    <w:rsid w:val="008E360B"/>
    <w:rsid w:val="008E412B"/>
    <w:rsid w:val="008E4FD0"/>
    <w:rsid w:val="008E6062"/>
    <w:rsid w:val="008F3FB1"/>
    <w:rsid w:val="0090280D"/>
    <w:rsid w:val="0090724E"/>
    <w:rsid w:val="009208D5"/>
    <w:rsid w:val="00924C6F"/>
    <w:rsid w:val="009327E9"/>
    <w:rsid w:val="00935B44"/>
    <w:rsid w:val="00940903"/>
    <w:rsid w:val="00943CEA"/>
    <w:rsid w:val="009518F3"/>
    <w:rsid w:val="009543AF"/>
    <w:rsid w:val="00966EFB"/>
    <w:rsid w:val="0096757C"/>
    <w:rsid w:val="009679BD"/>
    <w:rsid w:val="0097478F"/>
    <w:rsid w:val="00983650"/>
    <w:rsid w:val="0099071F"/>
    <w:rsid w:val="00995487"/>
    <w:rsid w:val="0099611E"/>
    <w:rsid w:val="009A2998"/>
    <w:rsid w:val="009B4FCD"/>
    <w:rsid w:val="009C3989"/>
    <w:rsid w:val="009C5C04"/>
    <w:rsid w:val="009D77AC"/>
    <w:rsid w:val="009E26BD"/>
    <w:rsid w:val="009F058E"/>
    <w:rsid w:val="009F4CE9"/>
    <w:rsid w:val="009F6DF7"/>
    <w:rsid w:val="00A0144F"/>
    <w:rsid w:val="00A055AA"/>
    <w:rsid w:val="00A0605A"/>
    <w:rsid w:val="00A06682"/>
    <w:rsid w:val="00A113D3"/>
    <w:rsid w:val="00A130E7"/>
    <w:rsid w:val="00A13F00"/>
    <w:rsid w:val="00A1520B"/>
    <w:rsid w:val="00A21FBA"/>
    <w:rsid w:val="00A3002A"/>
    <w:rsid w:val="00A31F17"/>
    <w:rsid w:val="00A34B82"/>
    <w:rsid w:val="00A410D6"/>
    <w:rsid w:val="00A41388"/>
    <w:rsid w:val="00A44021"/>
    <w:rsid w:val="00A55A3E"/>
    <w:rsid w:val="00A56518"/>
    <w:rsid w:val="00A6030F"/>
    <w:rsid w:val="00A6267D"/>
    <w:rsid w:val="00A62F2F"/>
    <w:rsid w:val="00A63C81"/>
    <w:rsid w:val="00A70D02"/>
    <w:rsid w:val="00A710AB"/>
    <w:rsid w:val="00A77763"/>
    <w:rsid w:val="00A90DFE"/>
    <w:rsid w:val="00AA04CC"/>
    <w:rsid w:val="00AA51BF"/>
    <w:rsid w:val="00AB05A8"/>
    <w:rsid w:val="00AB641B"/>
    <w:rsid w:val="00AB777A"/>
    <w:rsid w:val="00AB79D5"/>
    <w:rsid w:val="00AC04CE"/>
    <w:rsid w:val="00AC04EB"/>
    <w:rsid w:val="00AD6F3B"/>
    <w:rsid w:val="00AE3468"/>
    <w:rsid w:val="00AE4970"/>
    <w:rsid w:val="00AF18EC"/>
    <w:rsid w:val="00AF2A09"/>
    <w:rsid w:val="00B0126A"/>
    <w:rsid w:val="00B019F8"/>
    <w:rsid w:val="00B029E1"/>
    <w:rsid w:val="00B0489D"/>
    <w:rsid w:val="00B056EF"/>
    <w:rsid w:val="00B06C40"/>
    <w:rsid w:val="00B07E34"/>
    <w:rsid w:val="00B142EC"/>
    <w:rsid w:val="00B274F4"/>
    <w:rsid w:val="00B312EE"/>
    <w:rsid w:val="00B46AA2"/>
    <w:rsid w:val="00B5608A"/>
    <w:rsid w:val="00B56BBF"/>
    <w:rsid w:val="00B577CF"/>
    <w:rsid w:val="00B60D70"/>
    <w:rsid w:val="00B620F9"/>
    <w:rsid w:val="00B66A3C"/>
    <w:rsid w:val="00B73C4F"/>
    <w:rsid w:val="00B75F0F"/>
    <w:rsid w:val="00B766DB"/>
    <w:rsid w:val="00B82994"/>
    <w:rsid w:val="00B87623"/>
    <w:rsid w:val="00B9143D"/>
    <w:rsid w:val="00B96A13"/>
    <w:rsid w:val="00BA057D"/>
    <w:rsid w:val="00BA2F59"/>
    <w:rsid w:val="00BB0E52"/>
    <w:rsid w:val="00BB2E16"/>
    <w:rsid w:val="00BC06F5"/>
    <w:rsid w:val="00BD36AC"/>
    <w:rsid w:val="00BE4E5B"/>
    <w:rsid w:val="00BE57B5"/>
    <w:rsid w:val="00C029AF"/>
    <w:rsid w:val="00C046FA"/>
    <w:rsid w:val="00C07279"/>
    <w:rsid w:val="00C13EB8"/>
    <w:rsid w:val="00C16A62"/>
    <w:rsid w:val="00C20D6C"/>
    <w:rsid w:val="00C2166E"/>
    <w:rsid w:val="00C30EDA"/>
    <w:rsid w:val="00C311E3"/>
    <w:rsid w:val="00C31F9D"/>
    <w:rsid w:val="00C36408"/>
    <w:rsid w:val="00C40064"/>
    <w:rsid w:val="00C42DD4"/>
    <w:rsid w:val="00C43304"/>
    <w:rsid w:val="00C4507F"/>
    <w:rsid w:val="00C4544F"/>
    <w:rsid w:val="00C459A1"/>
    <w:rsid w:val="00C47404"/>
    <w:rsid w:val="00C61253"/>
    <w:rsid w:val="00C665B8"/>
    <w:rsid w:val="00C74B08"/>
    <w:rsid w:val="00C86EFA"/>
    <w:rsid w:val="00C87355"/>
    <w:rsid w:val="00CA1E8D"/>
    <w:rsid w:val="00CA273E"/>
    <w:rsid w:val="00CB23F3"/>
    <w:rsid w:val="00CB6D39"/>
    <w:rsid w:val="00CC1814"/>
    <w:rsid w:val="00CC21DC"/>
    <w:rsid w:val="00CC2B5B"/>
    <w:rsid w:val="00CC586E"/>
    <w:rsid w:val="00CE06D8"/>
    <w:rsid w:val="00CE2C53"/>
    <w:rsid w:val="00CF1B10"/>
    <w:rsid w:val="00CF6451"/>
    <w:rsid w:val="00D021A4"/>
    <w:rsid w:val="00D05140"/>
    <w:rsid w:val="00D051B6"/>
    <w:rsid w:val="00D067D2"/>
    <w:rsid w:val="00D12B80"/>
    <w:rsid w:val="00D23950"/>
    <w:rsid w:val="00D30A43"/>
    <w:rsid w:val="00D31411"/>
    <w:rsid w:val="00D31F4B"/>
    <w:rsid w:val="00D32E28"/>
    <w:rsid w:val="00D36AAB"/>
    <w:rsid w:val="00D409A9"/>
    <w:rsid w:val="00D50B44"/>
    <w:rsid w:val="00D5422E"/>
    <w:rsid w:val="00D55602"/>
    <w:rsid w:val="00D63F2A"/>
    <w:rsid w:val="00D80B36"/>
    <w:rsid w:val="00D80FB2"/>
    <w:rsid w:val="00D82A98"/>
    <w:rsid w:val="00D877FD"/>
    <w:rsid w:val="00D900B4"/>
    <w:rsid w:val="00D978F5"/>
    <w:rsid w:val="00D97B71"/>
    <w:rsid w:val="00DA0224"/>
    <w:rsid w:val="00DB0074"/>
    <w:rsid w:val="00DB1683"/>
    <w:rsid w:val="00DC7A82"/>
    <w:rsid w:val="00DD0C08"/>
    <w:rsid w:val="00E007B6"/>
    <w:rsid w:val="00E010C4"/>
    <w:rsid w:val="00E069BB"/>
    <w:rsid w:val="00E2543A"/>
    <w:rsid w:val="00E33B59"/>
    <w:rsid w:val="00E35B4D"/>
    <w:rsid w:val="00E40F84"/>
    <w:rsid w:val="00E419FE"/>
    <w:rsid w:val="00E460C6"/>
    <w:rsid w:val="00E55784"/>
    <w:rsid w:val="00E653D4"/>
    <w:rsid w:val="00E655F3"/>
    <w:rsid w:val="00E728D2"/>
    <w:rsid w:val="00E90E77"/>
    <w:rsid w:val="00E9209B"/>
    <w:rsid w:val="00E9298A"/>
    <w:rsid w:val="00E967D6"/>
    <w:rsid w:val="00EA0ABB"/>
    <w:rsid w:val="00EA1900"/>
    <w:rsid w:val="00EA2072"/>
    <w:rsid w:val="00EA6BB8"/>
    <w:rsid w:val="00EA764D"/>
    <w:rsid w:val="00EB0980"/>
    <w:rsid w:val="00EC15C0"/>
    <w:rsid w:val="00EC514B"/>
    <w:rsid w:val="00ED175B"/>
    <w:rsid w:val="00ED5E03"/>
    <w:rsid w:val="00EE5948"/>
    <w:rsid w:val="00EE5F16"/>
    <w:rsid w:val="00EF02C2"/>
    <w:rsid w:val="00EF09A5"/>
    <w:rsid w:val="00EF4BD3"/>
    <w:rsid w:val="00EF523F"/>
    <w:rsid w:val="00F015B8"/>
    <w:rsid w:val="00F02A26"/>
    <w:rsid w:val="00F15D8D"/>
    <w:rsid w:val="00F17A70"/>
    <w:rsid w:val="00F20901"/>
    <w:rsid w:val="00F22A02"/>
    <w:rsid w:val="00F25E85"/>
    <w:rsid w:val="00F37132"/>
    <w:rsid w:val="00F4430E"/>
    <w:rsid w:val="00F5402C"/>
    <w:rsid w:val="00F54EAC"/>
    <w:rsid w:val="00F578BD"/>
    <w:rsid w:val="00F611C3"/>
    <w:rsid w:val="00F63A16"/>
    <w:rsid w:val="00F6413E"/>
    <w:rsid w:val="00F64F0A"/>
    <w:rsid w:val="00F65837"/>
    <w:rsid w:val="00F65ECD"/>
    <w:rsid w:val="00F70543"/>
    <w:rsid w:val="00F70832"/>
    <w:rsid w:val="00F7369E"/>
    <w:rsid w:val="00F77007"/>
    <w:rsid w:val="00F816FC"/>
    <w:rsid w:val="00F827E5"/>
    <w:rsid w:val="00F86662"/>
    <w:rsid w:val="00FA197D"/>
    <w:rsid w:val="00FB2436"/>
    <w:rsid w:val="00FB4C18"/>
    <w:rsid w:val="00FB6F06"/>
    <w:rsid w:val="00FB6F0A"/>
    <w:rsid w:val="00FC4FEB"/>
    <w:rsid w:val="00FC664C"/>
    <w:rsid w:val="00FD35A8"/>
    <w:rsid w:val="00FD50D9"/>
    <w:rsid w:val="00FD68CE"/>
    <w:rsid w:val="00FD7211"/>
    <w:rsid w:val="00FE145E"/>
    <w:rsid w:val="00FF0F46"/>
    <w:rsid w:val="00FF3E03"/>
    <w:rsid w:val="00F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BDD51B"/>
  <w15:docId w15:val="{5E698696-E528-4ED2-8719-D3C59A0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37B1D"/>
  </w:style>
  <w:style w:type="paragraph" w:styleId="Titolo1">
    <w:name w:val="heading 1"/>
    <w:basedOn w:val="Normale"/>
    <w:next w:val="Normale"/>
    <w:qFormat/>
    <w:rsid w:val="00237B1D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237B1D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37B1D"/>
    <w:pPr>
      <w:keepNext/>
      <w:outlineLvl w:val="2"/>
    </w:pPr>
    <w:rPr>
      <w:b/>
      <w:bCs/>
      <w:snapToGrid w:val="0"/>
      <w:color w:val="000000"/>
    </w:rPr>
  </w:style>
  <w:style w:type="paragraph" w:styleId="Titolo4">
    <w:name w:val="heading 4"/>
    <w:basedOn w:val="Normale"/>
    <w:next w:val="Normale"/>
    <w:qFormat/>
    <w:rsid w:val="00237B1D"/>
    <w:pPr>
      <w:keepNext/>
      <w:outlineLvl w:val="3"/>
    </w:pPr>
    <w:rPr>
      <w:b/>
      <w:bCs/>
      <w:sz w:val="18"/>
    </w:rPr>
  </w:style>
  <w:style w:type="paragraph" w:styleId="Titolo5">
    <w:name w:val="heading 5"/>
    <w:basedOn w:val="Normale"/>
    <w:next w:val="Normale"/>
    <w:qFormat/>
    <w:rsid w:val="00237B1D"/>
    <w:pPr>
      <w:keepNext/>
      <w:outlineLvl w:val="4"/>
    </w:pPr>
    <w:rPr>
      <w:rFonts w:ascii="Tahoma" w:hAnsi="Tahoma"/>
      <w:snapToGrid w:val="0"/>
      <w:color w:val="000000"/>
      <w:sz w:val="24"/>
    </w:rPr>
  </w:style>
  <w:style w:type="paragraph" w:styleId="Titolo6">
    <w:name w:val="heading 6"/>
    <w:basedOn w:val="Normale"/>
    <w:next w:val="Normale"/>
    <w:qFormat/>
    <w:rsid w:val="00237B1D"/>
    <w:pPr>
      <w:keepNext/>
      <w:jc w:val="center"/>
      <w:outlineLvl w:val="5"/>
    </w:pPr>
    <w:rPr>
      <w:b/>
      <w:snapToGrid w:val="0"/>
      <w:color w:val="000000"/>
    </w:rPr>
  </w:style>
  <w:style w:type="paragraph" w:styleId="Titolo7">
    <w:name w:val="heading 7"/>
    <w:basedOn w:val="Normale"/>
    <w:next w:val="Normale"/>
    <w:qFormat/>
    <w:rsid w:val="00237B1D"/>
    <w:pPr>
      <w:keepNext/>
      <w:outlineLvl w:val="6"/>
    </w:pPr>
    <w:rPr>
      <w:b/>
      <w:snapToGrid w:val="0"/>
      <w:color w:val="000000"/>
      <w:sz w:val="18"/>
    </w:rPr>
  </w:style>
  <w:style w:type="paragraph" w:styleId="Titolo8">
    <w:name w:val="heading 8"/>
    <w:basedOn w:val="Normale"/>
    <w:next w:val="Normale"/>
    <w:qFormat/>
    <w:rsid w:val="00237B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37B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37B1D"/>
    <w:pPr>
      <w:tabs>
        <w:tab w:val="center" w:pos="4819"/>
        <w:tab w:val="right" w:pos="9638"/>
      </w:tabs>
    </w:pPr>
  </w:style>
  <w:style w:type="paragraph" w:customStyle="1" w:styleId="ICA-testo">
    <w:name w:val="ICA-testo"/>
    <w:basedOn w:val="Normale"/>
    <w:rsid w:val="00237B1D"/>
    <w:pPr>
      <w:snapToGrid w:val="0"/>
      <w:jc w:val="both"/>
    </w:pPr>
    <w:rPr>
      <w:rFonts w:ascii="Souvenir Lt BT" w:hAnsi="Souvenir Lt BT"/>
      <w:sz w:val="24"/>
    </w:rPr>
  </w:style>
  <w:style w:type="paragraph" w:styleId="Corpodeltesto3">
    <w:name w:val="Body Text 3"/>
    <w:basedOn w:val="Normale"/>
    <w:rsid w:val="00237B1D"/>
    <w:pPr>
      <w:jc w:val="both"/>
    </w:pPr>
    <w:rPr>
      <w:sz w:val="24"/>
    </w:rPr>
  </w:style>
  <w:style w:type="paragraph" w:customStyle="1" w:styleId="titolo2bis">
    <w:name w:val="titolo 2bis"/>
    <w:basedOn w:val="Titolo2"/>
    <w:rsid w:val="00237B1D"/>
    <w:pPr>
      <w:spacing w:before="240" w:after="60"/>
      <w:jc w:val="left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237B1D"/>
    <w:pPr>
      <w:spacing w:after="120"/>
    </w:pPr>
  </w:style>
  <w:style w:type="paragraph" w:styleId="Corpodeltesto2">
    <w:name w:val="Body Text 2"/>
    <w:basedOn w:val="Normale"/>
    <w:rsid w:val="00237B1D"/>
    <w:pPr>
      <w:spacing w:after="120" w:line="480" w:lineRule="auto"/>
    </w:pPr>
  </w:style>
  <w:style w:type="character" w:styleId="Numeropagina">
    <w:name w:val="page number"/>
    <w:basedOn w:val="Carpredefinitoparagrafo"/>
    <w:rsid w:val="00237B1D"/>
  </w:style>
  <w:style w:type="table" w:styleId="Grigliatabella">
    <w:name w:val="Table Grid"/>
    <w:basedOn w:val="Tabellanormale"/>
    <w:uiPriority w:val="59"/>
    <w:rsid w:val="00A1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7C26D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C5C04"/>
    <w:rPr>
      <w:color w:val="0000FF"/>
      <w:u w:val="single"/>
    </w:rPr>
  </w:style>
  <w:style w:type="character" w:customStyle="1" w:styleId="CorpotestoCarattere">
    <w:name w:val="Corpo testo Carattere"/>
    <w:link w:val="Corpotesto"/>
    <w:rsid w:val="00C311E3"/>
    <w:rPr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0B78AA"/>
  </w:style>
  <w:style w:type="character" w:styleId="Enfasigrassetto">
    <w:name w:val="Strong"/>
    <w:basedOn w:val="Carpredefinitoparagrafo"/>
    <w:qFormat/>
    <w:rsid w:val="00267557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677A02"/>
  </w:style>
  <w:style w:type="paragraph" w:styleId="Paragrafoelenco">
    <w:name w:val="List Paragraph"/>
    <w:basedOn w:val="Normale"/>
    <w:uiPriority w:val="34"/>
    <w:qFormat/>
    <w:rsid w:val="00AB641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54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rmazione.so@asst-val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rotocollo@pec.asst-v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formazione.so@asst-val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zione.so@asst-val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upportoelearning@asst-val.it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FEB2CAFD1D8B47A0B8CF2D295DD18D" ma:contentTypeVersion="13" ma:contentTypeDescription="Creare un nuovo documento." ma:contentTypeScope="" ma:versionID="283d812b89e5bd3bed468bd6adb8730b">
  <xsd:schema xmlns:xsd="http://www.w3.org/2001/XMLSchema" xmlns:xs="http://www.w3.org/2001/XMLSchema" xmlns:p="http://schemas.microsoft.com/office/2006/metadata/properties" xmlns:ns2="8e7eb29f-2cb3-4673-aa2f-4babf9536f18" xmlns:ns3="46f3fa6c-dd1d-4d95-895b-27344fe47777" targetNamespace="http://schemas.microsoft.com/office/2006/metadata/properties" ma:root="true" ma:fieldsID="7d33d9a2ceb345648b7ef7a4a492fe17" ns2:_="" ns3:_="">
    <xsd:import namespace="8e7eb29f-2cb3-4673-aa2f-4babf9536f18"/>
    <xsd:import namespace="46f3fa6c-dd1d-4d95-895b-27344fe47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eb29f-2cb3-4673-aa2f-4babf9536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3fa6c-dd1d-4d95-895b-27344fe47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E8A01-A004-4E95-BC2A-F57D491261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792C3-3554-4918-B894-858499BB8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FE401-3FF0-4091-80AA-73C53084A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eb29f-2cb3-4673-aa2f-4babf9536f18"/>
    <ds:schemaRef ds:uri="46f3fa6c-dd1d-4d95-895b-27344fe47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0BF408-75C1-48BB-8B60-15F99F13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E.Morelli</Company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</dc:creator>
  <cp:keywords/>
  <cp:lastModifiedBy>Barbara Pedroli</cp:lastModifiedBy>
  <cp:revision>22</cp:revision>
  <cp:lastPrinted>2023-03-13T10:30:00Z</cp:lastPrinted>
  <dcterms:created xsi:type="dcterms:W3CDTF">2022-05-23T08:52:00Z</dcterms:created>
  <dcterms:modified xsi:type="dcterms:W3CDTF">2025-03-28T13:05:00Z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0x01010012FEB2CAFD1D8B47A0B8CF2D295DD18D</vt:lpwstr>
  </property>
  <property fmtid="{D5CDD505-2E9C-101B-9397-08002B2CF9AE}" pid="3" name="Order">
    <vt:r8>279000</vt:r8>
  </property>
</Properties>
</file>